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E869" w14:textId="77777777" w:rsidR="00F25FD4" w:rsidRDefault="00F25FD4" w:rsidP="00F72830">
      <w:pPr>
        <w:spacing w:after="0"/>
        <w:rPr>
          <w:rFonts w:cstheme="minorHAnsi"/>
          <w:b/>
          <w:i/>
          <w:spacing w:val="30"/>
        </w:rPr>
      </w:pPr>
    </w:p>
    <w:p w14:paraId="12D4AC84" w14:textId="1A09C233" w:rsidR="00F72830" w:rsidRDefault="00F72830" w:rsidP="00F72830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3EB018C" w14:textId="48F87FFC" w:rsidR="00F72830" w:rsidRPr="004E2740" w:rsidRDefault="00F72830" w:rsidP="00F72830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C6262F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C6262F">
        <w:rPr>
          <w:rFonts w:cstheme="minorHAnsi"/>
        </w:rPr>
        <w:t>drugiego</w:t>
      </w:r>
      <w:r w:rsidR="00B7593C">
        <w:rPr>
          <w:rFonts w:cstheme="minorHAnsi"/>
        </w:rPr>
        <w:t xml:space="preserve"> stopnia (Z</w:t>
      </w:r>
      <w:r w:rsidR="00F25FD4">
        <w:rPr>
          <w:rFonts w:cstheme="minorHAnsi"/>
        </w:rPr>
        <w:t xml:space="preserve"> II</w:t>
      </w:r>
      <w:r>
        <w:rPr>
          <w:rFonts w:cstheme="minorHAnsi"/>
        </w:rPr>
        <w:t>_</w:t>
      </w:r>
      <w:r w:rsidR="00C6262F">
        <w:rPr>
          <w:rFonts w:cstheme="minorHAnsi"/>
        </w:rPr>
        <w:t>N</w:t>
      </w:r>
      <w:r>
        <w:rPr>
          <w:rFonts w:cstheme="minorHAnsi"/>
        </w:rPr>
        <w:t>S)</w:t>
      </w:r>
    </w:p>
    <w:p w14:paraId="69A7172C" w14:textId="7FA07403" w:rsidR="00F72830" w:rsidRPr="00F72830" w:rsidRDefault="006702FF" w:rsidP="00F7283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F25FD4">
        <w:rPr>
          <w:b/>
          <w:sz w:val="24"/>
          <w:szCs w:val="24"/>
          <w:lang w:val="en-US"/>
        </w:rPr>
        <w:t>3</w:t>
      </w:r>
      <w:r w:rsidR="00B7593C">
        <w:rPr>
          <w:b/>
          <w:sz w:val="24"/>
          <w:szCs w:val="24"/>
          <w:lang w:val="en-US"/>
        </w:rPr>
        <w:t>/202</w:t>
      </w:r>
      <w:r w:rsidR="00F25FD4">
        <w:rPr>
          <w:b/>
          <w:sz w:val="24"/>
          <w:szCs w:val="24"/>
          <w:lang w:val="en-US"/>
        </w:rPr>
        <w:t>4</w:t>
      </w:r>
    </w:p>
    <w:p w14:paraId="4A30DF7B" w14:textId="05CEA413" w:rsidR="009E6217" w:rsidRPr="00921D36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  <w:b/>
          <w:bCs/>
          <w:sz w:val="24"/>
          <w:szCs w:val="24"/>
          <w:lang w:val="en-US"/>
        </w:rPr>
      </w:pPr>
      <w:r w:rsidRPr="00F72830">
        <w:rPr>
          <w:rFonts w:cstheme="minorHAnsi"/>
          <w:u w:val="single"/>
          <w:lang w:val="en-US"/>
        </w:rPr>
        <w:t>Promotor:</w:t>
      </w:r>
      <w:r w:rsidR="007241BF">
        <w:rPr>
          <w:rFonts w:cstheme="minorHAnsi"/>
          <w:u w:val="single"/>
          <w:lang w:val="en-US"/>
        </w:rPr>
        <w:t xml:space="preserve"> </w:t>
      </w:r>
      <w:r w:rsidR="00921D36">
        <w:rPr>
          <w:rFonts w:cstheme="minorHAnsi"/>
          <w:b/>
          <w:bCs/>
          <w:lang w:val="en-US"/>
        </w:rPr>
        <w:t>dr hab. Anna Majzel</w:t>
      </w:r>
    </w:p>
    <w:p w14:paraId="4FFA4C1F" w14:textId="77777777" w:rsidR="009E6217" w:rsidRPr="004E2740" w:rsidRDefault="009E6217" w:rsidP="009E6217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F72830" w:rsidRPr="004E2740" w14:paraId="55D05F4F" w14:textId="77777777" w:rsidTr="00641497">
        <w:tc>
          <w:tcPr>
            <w:tcW w:w="647" w:type="dxa"/>
            <w:vAlign w:val="center"/>
            <w:hideMark/>
          </w:tcPr>
          <w:p w14:paraId="50472451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54491636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12E5E6D8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8D59C0D" w14:textId="77777777" w:rsidR="00F72830" w:rsidRPr="004E2740" w:rsidRDefault="00F72830" w:rsidP="00641497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21D36" w:rsidRPr="004E2740" w14:paraId="1B273ED9" w14:textId="77777777" w:rsidTr="00774A6B">
        <w:trPr>
          <w:trHeight w:val="334"/>
        </w:trPr>
        <w:tc>
          <w:tcPr>
            <w:tcW w:w="647" w:type="dxa"/>
            <w:vAlign w:val="center"/>
            <w:hideMark/>
          </w:tcPr>
          <w:p w14:paraId="35E5499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384420C9" w14:textId="765658A6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028695</w:t>
            </w:r>
          </w:p>
        </w:tc>
        <w:tc>
          <w:tcPr>
            <w:tcW w:w="7289" w:type="dxa"/>
          </w:tcPr>
          <w:p w14:paraId="28AA8215" w14:textId="0E514C91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emocji w procesie podejmowania decyzji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04D28E9" w14:textId="0052C389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5C7D42D4" w14:textId="77777777" w:rsidTr="009653CE">
        <w:trPr>
          <w:trHeight w:val="282"/>
        </w:trPr>
        <w:tc>
          <w:tcPr>
            <w:tcW w:w="647" w:type="dxa"/>
            <w:vAlign w:val="center"/>
            <w:hideMark/>
          </w:tcPr>
          <w:p w14:paraId="4BA2DA41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19BDE22" w14:textId="0D7F8A9F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028355</w:t>
            </w:r>
          </w:p>
        </w:tc>
        <w:tc>
          <w:tcPr>
            <w:tcW w:w="7289" w:type="dxa"/>
          </w:tcPr>
          <w:p w14:paraId="13A5951F" w14:textId="127F19FB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Mobbing w miejscu pracy jako przejaw patologii w procesie zarządzania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5686C6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  <w:tr w:rsidR="00921D36" w:rsidRPr="004E2740" w14:paraId="7C7CF685" w14:textId="77777777" w:rsidTr="007953DD">
        <w:tc>
          <w:tcPr>
            <w:tcW w:w="647" w:type="dxa"/>
            <w:vAlign w:val="center"/>
            <w:hideMark/>
          </w:tcPr>
          <w:p w14:paraId="4C79A43E" w14:textId="77777777" w:rsidR="00921D36" w:rsidRPr="004E2740" w:rsidRDefault="00921D36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719EC792" w14:textId="4055EAE7" w:rsidR="00921D36" w:rsidRPr="005D0373" w:rsidRDefault="00F25FD4" w:rsidP="00921D3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028686</w:t>
            </w:r>
          </w:p>
        </w:tc>
        <w:tc>
          <w:tcPr>
            <w:tcW w:w="7289" w:type="dxa"/>
          </w:tcPr>
          <w:p w14:paraId="735B1F33" w14:textId="388F9794" w:rsidR="00921D36" w:rsidRPr="00921D36" w:rsidRDefault="00F25FD4" w:rsidP="00921D3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systemu zarządzania jakością produkcji na podstawie przedsiębiorstwa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9C8EEC7" w14:textId="77777777" w:rsidR="00921D36" w:rsidRPr="009A084F" w:rsidRDefault="00921D36" w:rsidP="00921D36">
            <w:pPr>
              <w:spacing w:before="120" w:after="120"/>
              <w:jc w:val="both"/>
            </w:pPr>
          </w:p>
        </w:tc>
      </w:tr>
    </w:tbl>
    <w:p w14:paraId="59997772" w14:textId="77777777" w:rsidR="00B06727" w:rsidRDefault="00B06727" w:rsidP="00F25FD4">
      <w:pPr>
        <w:spacing w:after="0"/>
        <w:jc w:val="center"/>
        <w:outlineLvl w:val="0"/>
        <w:rPr>
          <w:rFonts w:cstheme="minorHAnsi"/>
          <w:sz w:val="16"/>
          <w:szCs w:val="16"/>
        </w:rPr>
      </w:pPr>
    </w:p>
    <w:p w14:paraId="4D89E4DC" w14:textId="77777777" w:rsidR="00F25FD4" w:rsidRDefault="00F25FD4" w:rsidP="00C9057B">
      <w:pPr>
        <w:spacing w:after="0"/>
        <w:outlineLvl w:val="0"/>
        <w:rPr>
          <w:rFonts w:cstheme="minorHAnsi"/>
          <w:sz w:val="16"/>
          <w:szCs w:val="16"/>
        </w:rPr>
        <w:sectPr w:rsidR="00F25FD4" w:rsidSect="004F1973">
          <w:headerReference w:type="default" r:id="rId7"/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58A4EC0" w14:textId="77777777" w:rsidR="00C9057B" w:rsidRDefault="00C9057B" w:rsidP="00AB7C4F">
      <w:pPr>
        <w:spacing w:after="0"/>
        <w:rPr>
          <w:rFonts w:cstheme="minorHAnsi"/>
          <w:b/>
          <w:i/>
          <w:spacing w:val="30"/>
        </w:rPr>
      </w:pPr>
    </w:p>
    <w:p w14:paraId="2B105423" w14:textId="37AA9105" w:rsidR="00AB7C4F" w:rsidRDefault="00AB7C4F" w:rsidP="00AB7C4F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2C7886FA" w14:textId="19BDB2C8" w:rsidR="00AB7C4F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755F2E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755F2E">
        <w:rPr>
          <w:rFonts w:cstheme="minorHAnsi"/>
        </w:rPr>
        <w:t>drugiego</w:t>
      </w:r>
      <w:r>
        <w:rPr>
          <w:rFonts w:cstheme="minorHAnsi"/>
        </w:rPr>
        <w:t xml:space="preserve"> stopnia (Z</w:t>
      </w:r>
      <w:r w:rsidR="00C9057B">
        <w:rPr>
          <w:rFonts w:cstheme="minorHAnsi"/>
        </w:rPr>
        <w:t xml:space="preserve"> II</w:t>
      </w:r>
      <w:r>
        <w:rPr>
          <w:rFonts w:cstheme="minorHAnsi"/>
        </w:rPr>
        <w:t>_</w:t>
      </w:r>
      <w:r w:rsidR="00755F2E">
        <w:rPr>
          <w:rFonts w:cstheme="minorHAnsi"/>
        </w:rPr>
        <w:t>N</w:t>
      </w:r>
      <w:r>
        <w:rPr>
          <w:rFonts w:cstheme="minorHAnsi"/>
        </w:rPr>
        <w:t>S)</w:t>
      </w:r>
    </w:p>
    <w:p w14:paraId="26DEEA81" w14:textId="46BC4675" w:rsidR="00AB7C4F" w:rsidRPr="00F72830" w:rsidRDefault="00AB7C4F" w:rsidP="00AB7C4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r.a. </w:t>
      </w:r>
      <w:r w:rsidR="00C9057B">
        <w:rPr>
          <w:b/>
          <w:sz w:val="24"/>
          <w:szCs w:val="24"/>
          <w:lang w:val="en-US"/>
        </w:rPr>
        <w:t>2023/2024</w:t>
      </w:r>
    </w:p>
    <w:p w14:paraId="50D72DDB" w14:textId="40054F3E" w:rsidR="00AB7C4F" w:rsidRPr="00755F2E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C6262F" w:rsidRPr="00755F2E">
        <w:rPr>
          <w:b/>
          <w:sz w:val="24"/>
          <w:szCs w:val="24"/>
          <w:lang w:val="en-US"/>
        </w:rPr>
        <w:t xml:space="preserve">dr </w:t>
      </w:r>
      <w:r w:rsidR="00755F2E" w:rsidRPr="00755F2E">
        <w:rPr>
          <w:b/>
          <w:sz w:val="24"/>
          <w:szCs w:val="24"/>
          <w:lang w:val="en-US"/>
        </w:rPr>
        <w:t>hab. Krzysztof Czyrka</w:t>
      </w:r>
    </w:p>
    <w:p w14:paraId="6A06FFF9" w14:textId="77777777" w:rsidR="00AB7C4F" w:rsidRPr="004E2740" w:rsidRDefault="00AB7C4F" w:rsidP="00AB7C4F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AB7C4F" w:rsidRPr="004E2740" w14:paraId="60D883F4" w14:textId="77777777" w:rsidTr="00A21D6D">
        <w:tc>
          <w:tcPr>
            <w:tcW w:w="647" w:type="dxa"/>
            <w:vAlign w:val="center"/>
            <w:hideMark/>
          </w:tcPr>
          <w:p w14:paraId="2996F65C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F75E76A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093B85A2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4B824D33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AB7C4F" w:rsidRPr="004E2740" w14:paraId="6EB4B112" w14:textId="77777777" w:rsidTr="00A21D6D">
        <w:trPr>
          <w:trHeight w:val="334"/>
        </w:trPr>
        <w:tc>
          <w:tcPr>
            <w:tcW w:w="647" w:type="dxa"/>
            <w:vAlign w:val="center"/>
            <w:hideMark/>
          </w:tcPr>
          <w:p w14:paraId="6D4B0D17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7342294F" w14:textId="37894DCD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027975</w:t>
            </w:r>
          </w:p>
        </w:tc>
        <w:tc>
          <w:tcPr>
            <w:tcW w:w="7289" w:type="dxa"/>
          </w:tcPr>
          <w:p w14:paraId="4C37A293" w14:textId="0833D9A7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Specyfika komunikacji w organizacji wirtualnej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D64CA61" w14:textId="3FE7BE49" w:rsidR="00AB7C4F" w:rsidRPr="00B20CC2" w:rsidRDefault="00AB7C4F" w:rsidP="00A21D6D">
            <w:pPr>
              <w:spacing w:before="120" w:after="120"/>
              <w:jc w:val="both"/>
            </w:pPr>
          </w:p>
        </w:tc>
      </w:tr>
      <w:tr w:rsidR="00AB7C4F" w:rsidRPr="004E2740" w14:paraId="23ADA0B5" w14:textId="77777777" w:rsidTr="00A21D6D">
        <w:trPr>
          <w:trHeight w:val="282"/>
        </w:trPr>
        <w:tc>
          <w:tcPr>
            <w:tcW w:w="647" w:type="dxa"/>
            <w:vAlign w:val="center"/>
            <w:hideMark/>
          </w:tcPr>
          <w:p w14:paraId="24F9E478" w14:textId="77777777" w:rsidR="00AB7C4F" w:rsidRPr="004E2740" w:rsidRDefault="00AB7C4F" w:rsidP="00A21D6D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21BE9CD9" w14:textId="2462F6BE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028712</w:t>
            </w:r>
          </w:p>
        </w:tc>
        <w:tc>
          <w:tcPr>
            <w:tcW w:w="7289" w:type="dxa"/>
          </w:tcPr>
          <w:p w14:paraId="2893EEB9" w14:textId="106A6FEC" w:rsidR="00AB7C4F" w:rsidRPr="00AB7C4F" w:rsidRDefault="00C9057B" w:rsidP="00A21D6D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Stres w miejscu pracy oraz jego wpływ na motywację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3A0A65" w14:textId="77777777" w:rsidR="00AB7C4F" w:rsidRPr="00B20CC2" w:rsidRDefault="00AB7C4F" w:rsidP="00A21D6D">
            <w:pPr>
              <w:spacing w:before="120" w:after="120"/>
              <w:jc w:val="both"/>
            </w:pPr>
          </w:p>
        </w:tc>
      </w:tr>
      <w:tr w:rsidR="00162944" w:rsidRPr="004E2740" w14:paraId="618C0D11" w14:textId="77777777" w:rsidTr="00A21D6D">
        <w:tc>
          <w:tcPr>
            <w:tcW w:w="647" w:type="dxa"/>
            <w:vAlign w:val="center"/>
            <w:hideMark/>
          </w:tcPr>
          <w:p w14:paraId="56FAF554" w14:textId="77777777" w:rsidR="00162944" w:rsidRPr="004E2740" w:rsidRDefault="00162944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74A26C7B" w14:textId="6A6F798C" w:rsidR="00162944" w:rsidRPr="00AB7C4F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028707</w:t>
            </w:r>
          </w:p>
        </w:tc>
        <w:tc>
          <w:tcPr>
            <w:tcW w:w="7289" w:type="dxa"/>
          </w:tcPr>
          <w:p w14:paraId="1628AA24" w14:textId="1A556740" w:rsidR="00162944" w:rsidRPr="00AB7C4F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Zarządzanie zespołem rozproszonym w organizacjach biznesowych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113D982" w14:textId="0874CEFF" w:rsidR="00162944" w:rsidRPr="00B20CC2" w:rsidRDefault="00162944" w:rsidP="00162944">
            <w:pPr>
              <w:spacing w:before="120" w:after="120"/>
              <w:jc w:val="both"/>
            </w:pPr>
          </w:p>
        </w:tc>
      </w:tr>
      <w:tr w:rsidR="00C9057B" w:rsidRPr="004E2740" w14:paraId="7796ED11" w14:textId="77777777" w:rsidTr="00A21D6D">
        <w:tc>
          <w:tcPr>
            <w:tcW w:w="647" w:type="dxa"/>
            <w:vAlign w:val="center"/>
          </w:tcPr>
          <w:p w14:paraId="069F7F33" w14:textId="7411B017" w:rsidR="00C9057B" w:rsidRPr="004E2740" w:rsidRDefault="00C9057B" w:rsidP="00162944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FDF81D3" w14:textId="675791DB" w:rsidR="00C9057B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028905</w:t>
            </w:r>
          </w:p>
        </w:tc>
        <w:tc>
          <w:tcPr>
            <w:tcW w:w="7289" w:type="dxa"/>
          </w:tcPr>
          <w:p w14:paraId="2C843B45" w14:textId="6778AF76" w:rsidR="00C9057B" w:rsidRDefault="00C9057B" w:rsidP="00162944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Wypalenie zawodowe konsekwencją długotrwałego stresu w pracy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7E281B5" w14:textId="77777777" w:rsidR="00C9057B" w:rsidRPr="00B20CC2" w:rsidRDefault="00C9057B" w:rsidP="00162944">
            <w:pPr>
              <w:spacing w:before="120" w:after="120"/>
              <w:jc w:val="both"/>
            </w:pPr>
          </w:p>
        </w:tc>
      </w:tr>
    </w:tbl>
    <w:p w14:paraId="7017ED0D" w14:textId="5F9718D7" w:rsidR="001245E1" w:rsidRDefault="001245E1" w:rsidP="009F1CBA">
      <w:pPr>
        <w:spacing w:after="0"/>
        <w:rPr>
          <w:rFonts w:cstheme="minorHAnsi"/>
          <w:bCs/>
        </w:rPr>
      </w:pPr>
    </w:p>
    <w:p w14:paraId="42A0EAB0" w14:textId="32584212" w:rsidR="00162944" w:rsidRDefault="00162944" w:rsidP="009F1CBA">
      <w:pPr>
        <w:spacing w:after="0"/>
        <w:rPr>
          <w:rFonts w:cstheme="minorHAnsi"/>
          <w:bCs/>
        </w:rPr>
      </w:pPr>
    </w:p>
    <w:p w14:paraId="7EEB8819" w14:textId="2CD125F0" w:rsidR="00162944" w:rsidRDefault="00162944" w:rsidP="009F1CBA">
      <w:pPr>
        <w:spacing w:after="0"/>
        <w:rPr>
          <w:rFonts w:cstheme="minorHAnsi"/>
          <w:bCs/>
        </w:rPr>
      </w:pPr>
    </w:p>
    <w:p w14:paraId="6EA92F97" w14:textId="6B93B807" w:rsidR="00162944" w:rsidRDefault="00162944" w:rsidP="009F1CBA">
      <w:pPr>
        <w:spacing w:after="0"/>
        <w:rPr>
          <w:rFonts w:cstheme="minorHAnsi"/>
          <w:bCs/>
        </w:rPr>
      </w:pPr>
    </w:p>
    <w:p w14:paraId="1D07CE45" w14:textId="4F80EBEE" w:rsidR="00162944" w:rsidRDefault="00162944" w:rsidP="009F1CBA">
      <w:pPr>
        <w:spacing w:after="0"/>
        <w:rPr>
          <w:rFonts w:cstheme="minorHAnsi"/>
          <w:bCs/>
        </w:rPr>
      </w:pPr>
    </w:p>
    <w:p w14:paraId="1FE7F283" w14:textId="204F5865" w:rsidR="00162944" w:rsidRDefault="00162944" w:rsidP="009F1CBA">
      <w:pPr>
        <w:spacing w:after="0"/>
        <w:rPr>
          <w:rFonts w:cstheme="minorHAnsi"/>
          <w:bCs/>
        </w:rPr>
      </w:pPr>
    </w:p>
    <w:p w14:paraId="1EFED523" w14:textId="31436D44" w:rsidR="00162944" w:rsidRDefault="00162944" w:rsidP="009F1CBA">
      <w:pPr>
        <w:spacing w:after="0"/>
        <w:rPr>
          <w:rFonts w:cstheme="minorHAnsi"/>
          <w:bCs/>
        </w:rPr>
      </w:pPr>
    </w:p>
    <w:p w14:paraId="02C3A379" w14:textId="2662FD4D" w:rsidR="00162944" w:rsidRDefault="00162944" w:rsidP="009F1CBA">
      <w:pPr>
        <w:spacing w:after="0"/>
        <w:rPr>
          <w:rFonts w:cstheme="minorHAnsi"/>
          <w:bCs/>
        </w:rPr>
      </w:pPr>
    </w:p>
    <w:p w14:paraId="3E9C2A1F" w14:textId="0808CC1E" w:rsidR="00162944" w:rsidRDefault="00162944" w:rsidP="009F1CBA">
      <w:pPr>
        <w:spacing w:after="0"/>
        <w:rPr>
          <w:rFonts w:cstheme="minorHAnsi"/>
          <w:bCs/>
        </w:rPr>
      </w:pPr>
    </w:p>
    <w:p w14:paraId="548B611B" w14:textId="02192A38" w:rsidR="00162944" w:rsidRDefault="00162944" w:rsidP="009F1CBA">
      <w:pPr>
        <w:spacing w:after="0"/>
        <w:rPr>
          <w:rFonts w:cstheme="minorHAnsi"/>
          <w:bCs/>
        </w:rPr>
      </w:pPr>
    </w:p>
    <w:p w14:paraId="1A755EEB" w14:textId="23C7162C" w:rsidR="00162944" w:rsidRDefault="00162944" w:rsidP="009F1CBA">
      <w:pPr>
        <w:spacing w:after="0"/>
        <w:rPr>
          <w:rFonts w:cstheme="minorHAnsi"/>
          <w:bCs/>
        </w:rPr>
      </w:pPr>
    </w:p>
    <w:p w14:paraId="27AA5454" w14:textId="4C71D2C9" w:rsidR="00162944" w:rsidRDefault="00162944" w:rsidP="009F1CBA">
      <w:pPr>
        <w:spacing w:after="0"/>
        <w:rPr>
          <w:rFonts w:cstheme="minorHAnsi"/>
          <w:bCs/>
        </w:rPr>
      </w:pPr>
    </w:p>
    <w:p w14:paraId="45B052AB" w14:textId="1860484F" w:rsidR="00162944" w:rsidRDefault="00162944" w:rsidP="009F1CBA">
      <w:pPr>
        <w:spacing w:after="0"/>
        <w:rPr>
          <w:rFonts w:cstheme="minorHAnsi"/>
          <w:bCs/>
        </w:rPr>
      </w:pPr>
    </w:p>
    <w:p w14:paraId="40C2BE8A" w14:textId="0A1484AF" w:rsidR="00162944" w:rsidRDefault="00162944" w:rsidP="009F1CBA">
      <w:pPr>
        <w:spacing w:after="0"/>
        <w:rPr>
          <w:rFonts w:cstheme="minorHAnsi"/>
          <w:bCs/>
        </w:rPr>
      </w:pPr>
    </w:p>
    <w:p w14:paraId="5032EB2A" w14:textId="4C748FEF" w:rsidR="00162944" w:rsidRDefault="00162944" w:rsidP="009F1CBA">
      <w:pPr>
        <w:spacing w:after="0"/>
        <w:rPr>
          <w:rFonts w:cstheme="minorHAnsi"/>
          <w:bCs/>
        </w:rPr>
      </w:pPr>
    </w:p>
    <w:p w14:paraId="2EC2B052" w14:textId="7DF31439" w:rsidR="00162944" w:rsidRDefault="00162944" w:rsidP="009F1CBA">
      <w:pPr>
        <w:spacing w:after="0"/>
        <w:rPr>
          <w:rFonts w:cstheme="minorHAnsi"/>
          <w:bCs/>
        </w:rPr>
      </w:pPr>
    </w:p>
    <w:p w14:paraId="715BD81F" w14:textId="6B7F228F" w:rsidR="00162944" w:rsidRDefault="00162944" w:rsidP="009F1CBA">
      <w:pPr>
        <w:spacing w:after="0"/>
        <w:rPr>
          <w:rFonts w:cstheme="minorHAnsi"/>
          <w:bCs/>
        </w:rPr>
      </w:pPr>
    </w:p>
    <w:p w14:paraId="075DA730" w14:textId="2EE38AD2" w:rsidR="00162944" w:rsidRDefault="00162944" w:rsidP="009F1CBA">
      <w:pPr>
        <w:spacing w:after="0"/>
        <w:rPr>
          <w:rFonts w:cstheme="minorHAnsi"/>
          <w:bCs/>
        </w:rPr>
      </w:pPr>
    </w:p>
    <w:p w14:paraId="6A515E79" w14:textId="4EA22D09" w:rsidR="00162944" w:rsidRDefault="00162944" w:rsidP="009F1CBA">
      <w:pPr>
        <w:spacing w:after="0"/>
        <w:rPr>
          <w:rFonts w:cstheme="minorHAnsi"/>
          <w:bCs/>
        </w:rPr>
      </w:pPr>
    </w:p>
    <w:p w14:paraId="3EA68D62" w14:textId="168ABDA6" w:rsidR="00162944" w:rsidRDefault="00162944" w:rsidP="009F1CBA">
      <w:pPr>
        <w:spacing w:after="0"/>
        <w:rPr>
          <w:rFonts w:cstheme="minorHAnsi"/>
          <w:bCs/>
        </w:rPr>
      </w:pPr>
    </w:p>
    <w:p w14:paraId="639A42FF" w14:textId="30092B98" w:rsidR="00162944" w:rsidRDefault="00162944" w:rsidP="009F1CBA">
      <w:pPr>
        <w:spacing w:after="0"/>
        <w:rPr>
          <w:rFonts w:cstheme="minorHAnsi"/>
          <w:bCs/>
        </w:rPr>
      </w:pPr>
    </w:p>
    <w:p w14:paraId="555E4B40" w14:textId="77777777" w:rsidR="002B73FF" w:rsidRDefault="002B73FF" w:rsidP="00162944">
      <w:pPr>
        <w:spacing w:after="0"/>
        <w:rPr>
          <w:rFonts w:cstheme="minorHAnsi"/>
          <w:b/>
          <w:i/>
          <w:spacing w:val="30"/>
        </w:rPr>
      </w:pPr>
    </w:p>
    <w:p w14:paraId="19C9AB74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271C1CAA" w14:textId="77777777" w:rsidR="00BA3F39" w:rsidRDefault="00BA3F39" w:rsidP="00162944">
      <w:pPr>
        <w:spacing w:after="0"/>
        <w:rPr>
          <w:rFonts w:cstheme="minorHAnsi"/>
          <w:bCs/>
        </w:rPr>
      </w:pPr>
    </w:p>
    <w:p w14:paraId="42B32AD2" w14:textId="77777777" w:rsidR="001923DE" w:rsidRDefault="001923DE" w:rsidP="003F69E9">
      <w:pPr>
        <w:spacing w:after="0"/>
        <w:rPr>
          <w:rFonts w:cstheme="minorHAnsi"/>
          <w:bCs/>
        </w:rPr>
      </w:pPr>
    </w:p>
    <w:p w14:paraId="68863F1F" w14:textId="747EE20E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62DEF03" w14:textId="7FF71335" w:rsidR="00BA3F39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>
        <w:rPr>
          <w:rFonts w:cstheme="minorHAnsi"/>
        </w:rPr>
        <w:t>drugiego stopnia (Z</w:t>
      </w:r>
      <w:r w:rsidR="001923DE">
        <w:rPr>
          <w:rFonts w:cstheme="minorHAnsi"/>
        </w:rPr>
        <w:t xml:space="preserve"> II</w:t>
      </w:r>
      <w:r>
        <w:rPr>
          <w:rFonts w:cstheme="minorHAnsi"/>
        </w:rPr>
        <w:t>_S)</w:t>
      </w:r>
    </w:p>
    <w:p w14:paraId="2B36F11A" w14:textId="4C8C31E9" w:rsidR="00BA3F39" w:rsidRPr="00F72830" w:rsidRDefault="00BA3F39" w:rsidP="00BA3F3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295416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295416">
        <w:rPr>
          <w:b/>
          <w:sz w:val="24"/>
          <w:szCs w:val="24"/>
          <w:lang w:val="en-US"/>
        </w:rPr>
        <w:t>4</w:t>
      </w:r>
    </w:p>
    <w:p w14:paraId="75CC2FF5" w14:textId="3AE64A7C" w:rsidR="00BA3F39" w:rsidRPr="00755F2E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hab. Jolanta Witek</w:t>
      </w:r>
    </w:p>
    <w:p w14:paraId="6ADA42D4" w14:textId="77777777" w:rsidR="00162944" w:rsidRDefault="00162944" w:rsidP="009F1CBA">
      <w:pPr>
        <w:spacing w:after="0"/>
        <w:rPr>
          <w:rFonts w:cstheme="minorHAnsi"/>
          <w:bCs/>
        </w:rPr>
      </w:pPr>
    </w:p>
    <w:p w14:paraId="7786213D" w14:textId="77777777" w:rsidR="00BA3F39" w:rsidRPr="004E2740" w:rsidRDefault="00BA3F39" w:rsidP="00BA3F39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BA3F39" w:rsidRPr="004E2740" w14:paraId="49CD78B2" w14:textId="77777777" w:rsidTr="003A21EF">
        <w:tc>
          <w:tcPr>
            <w:tcW w:w="647" w:type="dxa"/>
            <w:vAlign w:val="center"/>
            <w:hideMark/>
          </w:tcPr>
          <w:p w14:paraId="6FB61D8A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3898250E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3FD24F8B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2426FF3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BA3F39" w:rsidRPr="004E2740" w14:paraId="22650D04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6A9C2014" w14:textId="77777777" w:rsidR="00BA3F39" w:rsidRPr="004E2740" w:rsidRDefault="00BA3F39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028780D4" w14:textId="2A05539B" w:rsidR="00BA3F39" w:rsidRPr="00D561CF" w:rsidRDefault="001923D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027944</w:t>
            </w:r>
          </w:p>
        </w:tc>
        <w:tc>
          <w:tcPr>
            <w:tcW w:w="7289" w:type="dxa"/>
          </w:tcPr>
          <w:p w14:paraId="2365E529" w14:textId="6FA0A997" w:rsidR="00BA3F39" w:rsidRPr="00BA3F39" w:rsidRDefault="001923DE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Uwarunkowania decyzji zakupowych konsumentów na rynku gier wideo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7152CD1" w14:textId="77777777" w:rsidR="00BA3F39" w:rsidRPr="00B20CC2" w:rsidRDefault="00BA3F39" w:rsidP="003A21EF">
            <w:pPr>
              <w:spacing w:before="120" w:after="120"/>
              <w:jc w:val="both"/>
            </w:pPr>
          </w:p>
        </w:tc>
      </w:tr>
      <w:tr w:rsidR="00BA3F39" w:rsidRPr="004E2740" w14:paraId="52D267DC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19B12A0C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3CA6CECC" w14:textId="68AB9A4D" w:rsidR="00BA3F39" w:rsidRPr="00D561CF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028874</w:t>
            </w:r>
          </w:p>
        </w:tc>
        <w:tc>
          <w:tcPr>
            <w:tcW w:w="7289" w:type="dxa"/>
          </w:tcPr>
          <w:p w14:paraId="66584A0A" w14:textId="0F4C3697" w:rsidR="00BA3F39" w:rsidRPr="00BA3F39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Benchmarking w kreowaniu pozycji na rynku (na przykładzie przedsiębiorstwa WK)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1D4AFB" w14:textId="77777777" w:rsidR="00BA3F39" w:rsidRPr="00B20CC2" w:rsidRDefault="00BA3F39" w:rsidP="00BA3F39">
            <w:pPr>
              <w:spacing w:before="120" w:after="120"/>
              <w:jc w:val="both"/>
            </w:pPr>
          </w:p>
        </w:tc>
      </w:tr>
      <w:tr w:rsidR="00BA3F39" w:rsidRPr="004E2740" w14:paraId="78EDD0DE" w14:textId="77777777" w:rsidTr="001923DE">
        <w:tc>
          <w:tcPr>
            <w:tcW w:w="647" w:type="dxa"/>
            <w:vAlign w:val="center"/>
            <w:hideMark/>
          </w:tcPr>
          <w:p w14:paraId="6CE7333E" w14:textId="77777777" w:rsidR="00BA3F39" w:rsidRPr="004E2740" w:rsidRDefault="00BA3F39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7CA5C6EF" w14:textId="2779EA57" w:rsidR="00BA3F39" w:rsidRPr="00D561CF" w:rsidRDefault="001923DE" w:rsidP="001923DE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028017</w:t>
            </w:r>
          </w:p>
        </w:tc>
        <w:tc>
          <w:tcPr>
            <w:tcW w:w="7289" w:type="dxa"/>
          </w:tcPr>
          <w:p w14:paraId="7ECDB0F0" w14:textId="0C472414" w:rsidR="00BA3F39" w:rsidRPr="00BA3F39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Działalność marketingowa w kreowaniu pozycji sieci handlowej na rynku spożywczym na wybranym przykładzie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409D99B" w14:textId="77777777" w:rsidR="00BA3F39" w:rsidRPr="00B20CC2" w:rsidRDefault="00BA3F39" w:rsidP="00BA3F39">
            <w:pPr>
              <w:spacing w:before="120" w:after="120"/>
              <w:jc w:val="both"/>
            </w:pPr>
          </w:p>
        </w:tc>
      </w:tr>
      <w:tr w:rsidR="001923DE" w:rsidRPr="004E2740" w14:paraId="54877B20" w14:textId="77777777" w:rsidTr="003A21EF">
        <w:tc>
          <w:tcPr>
            <w:tcW w:w="647" w:type="dxa"/>
            <w:vAlign w:val="center"/>
          </w:tcPr>
          <w:p w14:paraId="53637C33" w14:textId="6C8B4DCB" w:rsidR="001923DE" w:rsidRPr="004E2740" w:rsidRDefault="001923DE" w:rsidP="00BA3F39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AA0A066" w14:textId="6C4C017D" w:rsidR="001923DE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028680</w:t>
            </w:r>
          </w:p>
        </w:tc>
        <w:tc>
          <w:tcPr>
            <w:tcW w:w="7289" w:type="dxa"/>
          </w:tcPr>
          <w:p w14:paraId="6F3623CC" w14:textId="69EFE698" w:rsidR="001923DE" w:rsidRDefault="001923DE" w:rsidP="00BA3F39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Marketing w kreowaniu rozwoju lokalnego na przykładzie miasta Gorzów Wielkopolski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B083289" w14:textId="77777777" w:rsidR="001923DE" w:rsidRPr="00B20CC2" w:rsidRDefault="001923DE" w:rsidP="00BA3F39">
            <w:pPr>
              <w:spacing w:before="120" w:after="120"/>
              <w:jc w:val="both"/>
            </w:pPr>
          </w:p>
        </w:tc>
      </w:tr>
    </w:tbl>
    <w:p w14:paraId="5672D261" w14:textId="77777777" w:rsidR="00BA3F39" w:rsidRDefault="00BA3F39" w:rsidP="00BA3F39">
      <w:pPr>
        <w:spacing w:after="0"/>
        <w:rPr>
          <w:rFonts w:cstheme="minorHAnsi"/>
          <w:bCs/>
        </w:rPr>
      </w:pPr>
    </w:p>
    <w:p w14:paraId="2DB34077" w14:textId="77777777" w:rsidR="00BA3F39" w:rsidRDefault="00BA3F39" w:rsidP="009F1CBA">
      <w:pPr>
        <w:spacing w:after="0"/>
        <w:rPr>
          <w:rFonts w:cstheme="minorHAnsi"/>
          <w:bCs/>
        </w:rPr>
      </w:pPr>
    </w:p>
    <w:p w14:paraId="3C737E9E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F471846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C0B86F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722E4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AA50707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3EAF4C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54A440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81F74B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61817539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E1AE2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024E418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9F3A4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90A2E3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8CBB0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53B432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2221E62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4CF487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86DE1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9758187" w14:textId="77777777" w:rsidR="001923DE" w:rsidRDefault="001923DE" w:rsidP="003F69E9">
      <w:pPr>
        <w:spacing w:after="0"/>
        <w:rPr>
          <w:rFonts w:cstheme="minorHAnsi"/>
          <w:bCs/>
        </w:rPr>
      </w:pPr>
    </w:p>
    <w:p w14:paraId="0130859F" w14:textId="336E4C65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1643D622" w14:textId="28D5B695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9E0BE3">
        <w:rPr>
          <w:rFonts w:cstheme="minorHAnsi"/>
        </w:rPr>
        <w:t>pierwszego</w:t>
      </w:r>
      <w:r>
        <w:rPr>
          <w:rFonts w:cstheme="minorHAnsi"/>
        </w:rPr>
        <w:t xml:space="preserve"> stopnia (Z</w:t>
      </w:r>
      <w:r w:rsidR="009E0BE3">
        <w:rPr>
          <w:rFonts w:cstheme="minorHAnsi"/>
        </w:rPr>
        <w:t xml:space="preserve"> I</w:t>
      </w:r>
      <w:r>
        <w:rPr>
          <w:rFonts w:cstheme="minorHAnsi"/>
        </w:rPr>
        <w:t>_S)</w:t>
      </w:r>
    </w:p>
    <w:p w14:paraId="437AA52D" w14:textId="46146A94" w:rsidR="002F70F1" w:rsidRPr="00F72830" w:rsidRDefault="002F70F1" w:rsidP="002F70F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9E0BE3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9E0BE3">
        <w:rPr>
          <w:b/>
          <w:sz w:val="24"/>
          <w:szCs w:val="24"/>
          <w:lang w:val="en-US"/>
        </w:rPr>
        <w:t>4</w:t>
      </w:r>
    </w:p>
    <w:p w14:paraId="531F8C7C" w14:textId="593AFF7E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 xml:space="preserve">dr </w:t>
      </w:r>
      <w:r w:rsidR="009E0BE3">
        <w:rPr>
          <w:b/>
          <w:sz w:val="24"/>
          <w:szCs w:val="24"/>
          <w:lang w:val="en-US"/>
        </w:rPr>
        <w:t>Albin Skwarek</w:t>
      </w:r>
    </w:p>
    <w:p w14:paraId="7C5D426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0C9E6C1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C2ECE55" w14:textId="77777777" w:rsidTr="003A21EF">
        <w:tc>
          <w:tcPr>
            <w:tcW w:w="647" w:type="dxa"/>
            <w:vAlign w:val="center"/>
            <w:hideMark/>
          </w:tcPr>
          <w:p w14:paraId="7CA63288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0EED82F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48C7203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1A2BC4E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3ABBF6C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4AAE4D9F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1BE4B630" w14:textId="24CE5968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029845</w:t>
            </w:r>
          </w:p>
        </w:tc>
        <w:tc>
          <w:tcPr>
            <w:tcW w:w="7289" w:type="dxa"/>
          </w:tcPr>
          <w:p w14:paraId="302E18B8" w14:textId="74B9DF4C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Wpływ zarządzania zmianą na postawy pracowników podmiotów gastronomicznych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377170B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26E3139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57F7452D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4425A61D" w14:textId="554C8CBE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029843</w:t>
            </w:r>
          </w:p>
        </w:tc>
        <w:tc>
          <w:tcPr>
            <w:tcW w:w="7289" w:type="dxa"/>
          </w:tcPr>
          <w:p w14:paraId="73628D69" w14:textId="47196977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color w:val="0D0D0D" w:themeColor="text1" w:themeTint="F2"/>
              </w:rPr>
            </w:pPr>
            <w:r>
              <w:rPr>
                <w:rFonts w:cstheme="minorHAnsi"/>
                <w:color w:val="0D0D0D" w:themeColor="text1" w:themeTint="F2"/>
              </w:rPr>
              <w:t>Wpływ wizerunku marki na decyzje zakupowe konsumentów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6D7DE0C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4B49DDE7" w14:textId="77777777" w:rsidTr="003A21EF">
        <w:tc>
          <w:tcPr>
            <w:tcW w:w="647" w:type="dxa"/>
            <w:vAlign w:val="center"/>
            <w:hideMark/>
          </w:tcPr>
          <w:p w14:paraId="186340C2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</w:tcPr>
          <w:p w14:paraId="32B81F47" w14:textId="4A6B5311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029847</w:t>
            </w:r>
          </w:p>
        </w:tc>
        <w:tc>
          <w:tcPr>
            <w:tcW w:w="7289" w:type="dxa"/>
          </w:tcPr>
          <w:p w14:paraId="5C94C799" w14:textId="4078D6F3" w:rsidR="002F70F1" w:rsidRPr="00BA3F39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systemu motywacyjnego w przedsiębiorstwie usługowym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BA2C7F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3769C222" w14:textId="77777777" w:rsidTr="003A21EF">
        <w:tc>
          <w:tcPr>
            <w:tcW w:w="647" w:type="dxa"/>
            <w:vAlign w:val="center"/>
          </w:tcPr>
          <w:p w14:paraId="1934FBD4" w14:textId="498842BC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</w:tcPr>
          <w:p w14:paraId="20ADB9A0" w14:textId="6D80936A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029848</w:t>
            </w:r>
          </w:p>
        </w:tc>
        <w:tc>
          <w:tcPr>
            <w:tcW w:w="7289" w:type="dxa"/>
          </w:tcPr>
          <w:p w14:paraId="43B6FF26" w14:textId="627C1385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Role i umiejętności kierownika w przedsiębiorstwie transportowym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672E58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6F21E7F3" w14:textId="77777777" w:rsidTr="003A21EF">
        <w:tc>
          <w:tcPr>
            <w:tcW w:w="647" w:type="dxa"/>
            <w:vAlign w:val="center"/>
          </w:tcPr>
          <w:p w14:paraId="0535859E" w14:textId="18F4584B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</w:tcPr>
          <w:p w14:paraId="7153A223" w14:textId="1FFC8A59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029834</w:t>
            </w:r>
          </w:p>
        </w:tc>
        <w:tc>
          <w:tcPr>
            <w:tcW w:w="7289" w:type="dxa"/>
          </w:tcPr>
          <w:p w14:paraId="308016B4" w14:textId="27FD5D99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Analiza i ocena metod rekrutacji, selekcji i adaptacji pracowników na przykładzie wybranego przedsiębiorstwa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CF3C6E4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78B14E5E" w14:textId="77777777" w:rsidTr="003A21EF">
        <w:tc>
          <w:tcPr>
            <w:tcW w:w="647" w:type="dxa"/>
            <w:vAlign w:val="center"/>
          </w:tcPr>
          <w:p w14:paraId="1EDB7A11" w14:textId="70EBFCE0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</w:tcPr>
          <w:p w14:paraId="64E6928C" w14:textId="2C943694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029840</w:t>
            </w:r>
          </w:p>
        </w:tc>
        <w:tc>
          <w:tcPr>
            <w:tcW w:w="7289" w:type="dxa"/>
          </w:tcPr>
          <w:p w14:paraId="7C9103C9" w14:textId="0E873FE6" w:rsidR="002F70F1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Znaczenie bliskich relacji pracowniczych dla funkcjonowania i rozwoju przedsiębiorstw rodzinnych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4B2AAE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</w:tbl>
    <w:p w14:paraId="6BD2B19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0CF4FE47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2DCB9148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591466D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47CA8B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FD55735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F1799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55BA681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55AF51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1BBFE2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79C8364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B28E9CD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D97C26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1C7AF97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4387FEF0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84A62A8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413997D" w14:textId="77777777" w:rsidR="009E0BE3" w:rsidRDefault="009E0BE3" w:rsidP="003F69E9">
      <w:pPr>
        <w:spacing w:after="0"/>
        <w:rPr>
          <w:rFonts w:cstheme="minorHAnsi"/>
          <w:b/>
          <w:i/>
          <w:spacing w:val="30"/>
        </w:rPr>
      </w:pPr>
    </w:p>
    <w:p w14:paraId="5EAD36C0" w14:textId="77777777" w:rsidR="009E0BE3" w:rsidRDefault="009E0BE3" w:rsidP="003F69E9">
      <w:pPr>
        <w:spacing w:after="0"/>
        <w:rPr>
          <w:rFonts w:cstheme="minorHAnsi"/>
          <w:b/>
          <w:i/>
          <w:spacing w:val="30"/>
        </w:rPr>
      </w:pPr>
    </w:p>
    <w:p w14:paraId="3D82D3D1" w14:textId="49D72B84" w:rsidR="003F69E9" w:rsidRDefault="003F69E9" w:rsidP="003F69E9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1A321595" w14:textId="76BD7F83" w:rsidR="002F70F1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stacjonarne </w:t>
      </w:r>
      <w:r w:rsidR="009E0BE3">
        <w:rPr>
          <w:rFonts w:cstheme="minorHAnsi"/>
        </w:rPr>
        <w:t>drugiego</w:t>
      </w:r>
      <w:r>
        <w:rPr>
          <w:rFonts w:cstheme="minorHAnsi"/>
        </w:rPr>
        <w:t xml:space="preserve"> stopnia (Z</w:t>
      </w:r>
      <w:r w:rsidR="009E0BE3">
        <w:rPr>
          <w:rFonts w:cstheme="minorHAnsi"/>
        </w:rPr>
        <w:t xml:space="preserve"> II</w:t>
      </w:r>
      <w:r>
        <w:rPr>
          <w:rFonts w:cstheme="minorHAnsi"/>
        </w:rPr>
        <w:t>_S)</w:t>
      </w:r>
    </w:p>
    <w:p w14:paraId="0E72BBDD" w14:textId="40E0CE28" w:rsidR="002F70F1" w:rsidRPr="00F72830" w:rsidRDefault="002F70F1" w:rsidP="002F70F1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</w:t>
      </w:r>
      <w:r w:rsidR="009E0BE3">
        <w:rPr>
          <w:b/>
          <w:sz w:val="24"/>
          <w:szCs w:val="24"/>
          <w:lang w:val="en-US"/>
        </w:rPr>
        <w:t>3</w:t>
      </w:r>
      <w:r>
        <w:rPr>
          <w:b/>
          <w:sz w:val="24"/>
          <w:szCs w:val="24"/>
          <w:lang w:val="en-US"/>
        </w:rPr>
        <w:t>/202</w:t>
      </w:r>
      <w:r w:rsidR="009E0BE3">
        <w:rPr>
          <w:b/>
          <w:sz w:val="24"/>
          <w:szCs w:val="24"/>
          <w:lang w:val="en-US"/>
        </w:rPr>
        <w:t>4</w:t>
      </w:r>
    </w:p>
    <w:p w14:paraId="629DD2BE" w14:textId="2A7B153E" w:rsidR="002F70F1" w:rsidRPr="00755F2E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 w:rsidR="009E0BE3">
        <w:rPr>
          <w:b/>
          <w:sz w:val="24"/>
          <w:szCs w:val="24"/>
          <w:lang w:val="en-US"/>
        </w:rPr>
        <w:t>prof. zw. dr hab. Janusz Soboń</w:t>
      </w:r>
    </w:p>
    <w:p w14:paraId="5BAAAB7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3D8122BD" w14:textId="77777777" w:rsidR="002F70F1" w:rsidRPr="004E2740" w:rsidRDefault="002F70F1" w:rsidP="002F70F1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2F70F1" w:rsidRPr="004E2740" w14:paraId="1A8F47F3" w14:textId="77777777" w:rsidTr="003A21EF">
        <w:tc>
          <w:tcPr>
            <w:tcW w:w="647" w:type="dxa"/>
            <w:vAlign w:val="center"/>
            <w:hideMark/>
          </w:tcPr>
          <w:p w14:paraId="1E1E88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14570B76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6A5F5713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669C705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2F70F1" w:rsidRPr="004E2740" w14:paraId="1B69C729" w14:textId="77777777" w:rsidTr="003A21EF">
        <w:trPr>
          <w:trHeight w:val="334"/>
        </w:trPr>
        <w:tc>
          <w:tcPr>
            <w:tcW w:w="647" w:type="dxa"/>
            <w:vAlign w:val="center"/>
            <w:hideMark/>
          </w:tcPr>
          <w:p w14:paraId="05C7F68B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6349EDFD" w14:textId="28D5B5F1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028873</w:t>
            </w:r>
          </w:p>
        </w:tc>
        <w:tc>
          <w:tcPr>
            <w:tcW w:w="7289" w:type="dxa"/>
          </w:tcPr>
          <w:p w14:paraId="263BE54B" w14:textId="1A76FADE" w:rsidR="002F70F1" w:rsidRPr="00F75ACE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Wpływ kultury organizacyjnej na motywację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2D834AD" w14:textId="77777777" w:rsidR="002F70F1" w:rsidRPr="00B20CC2" w:rsidRDefault="002F70F1" w:rsidP="003A21EF">
            <w:pPr>
              <w:spacing w:before="120" w:after="120"/>
              <w:jc w:val="both"/>
            </w:pPr>
          </w:p>
        </w:tc>
      </w:tr>
      <w:tr w:rsidR="002F70F1" w:rsidRPr="004E2740" w14:paraId="02F38A65" w14:textId="77777777" w:rsidTr="003A21EF">
        <w:trPr>
          <w:trHeight w:val="282"/>
        </w:trPr>
        <w:tc>
          <w:tcPr>
            <w:tcW w:w="647" w:type="dxa"/>
            <w:vAlign w:val="center"/>
            <w:hideMark/>
          </w:tcPr>
          <w:p w14:paraId="440A4277" w14:textId="77777777" w:rsidR="002F70F1" w:rsidRPr="004E2740" w:rsidRDefault="002F70F1" w:rsidP="003A21EF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58A4AF83" w14:textId="7BEDED32" w:rsidR="002F70F1" w:rsidRPr="00D561CF" w:rsidRDefault="009E0BE3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030639</w:t>
            </w:r>
          </w:p>
        </w:tc>
        <w:tc>
          <w:tcPr>
            <w:tcW w:w="7289" w:type="dxa"/>
          </w:tcPr>
          <w:p w14:paraId="40EE1E17" w14:textId="56CFEAB7" w:rsidR="002F70F1" w:rsidRPr="00F75ACE" w:rsidRDefault="001C5B68" w:rsidP="003A21EF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Zakład Ubezpieczeń Społecznych jako organizacja zarządzająca emeryturą polskiego podatnika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05289B" w14:textId="7F65AA4F" w:rsidR="002F70F1" w:rsidRPr="00B20CC2" w:rsidRDefault="001C5B68" w:rsidP="003A21EF">
            <w:pPr>
              <w:spacing w:before="120" w:after="120"/>
              <w:jc w:val="both"/>
            </w:pPr>
            <w:r>
              <w:t>3.02.2025 r.</w:t>
            </w:r>
          </w:p>
        </w:tc>
      </w:tr>
    </w:tbl>
    <w:p w14:paraId="4E887199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37AE61A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7CDA6662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196AFDE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CE5B1A3" w14:textId="77777777" w:rsidR="002F70F1" w:rsidRDefault="002F70F1" w:rsidP="002F70F1">
      <w:pPr>
        <w:spacing w:after="0"/>
        <w:rPr>
          <w:rFonts w:cstheme="minorHAnsi"/>
          <w:bCs/>
        </w:rPr>
      </w:pPr>
    </w:p>
    <w:p w14:paraId="6455C0CF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56878DA3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3210E524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70EF66D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97F19D4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767D4A7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56B4145E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9E19170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50FF498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C2132AD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E1A32F0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47E73DE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222027B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7E4AB825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A9C52FC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2961062B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25249E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04A8E8C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4D693623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6116FC3A" w14:textId="77777777" w:rsidR="009E0BE3" w:rsidRDefault="009E0BE3" w:rsidP="009F1CBA">
      <w:pPr>
        <w:spacing w:after="0"/>
        <w:rPr>
          <w:rFonts w:cstheme="minorHAnsi"/>
          <w:bCs/>
        </w:rPr>
      </w:pPr>
    </w:p>
    <w:p w14:paraId="35E9D36C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2760AE4A" w14:textId="77777777" w:rsidR="002B73FF" w:rsidRDefault="002B73FF" w:rsidP="009F1CBA">
      <w:pPr>
        <w:spacing w:after="0"/>
        <w:rPr>
          <w:rFonts w:cstheme="minorHAnsi"/>
          <w:bCs/>
        </w:rPr>
      </w:pPr>
    </w:p>
    <w:p w14:paraId="7BA34311" w14:textId="77777777" w:rsidR="009E0BE3" w:rsidRDefault="009E0BE3" w:rsidP="009E0BE3">
      <w:pPr>
        <w:spacing w:after="0"/>
        <w:rPr>
          <w:rFonts w:cstheme="minorHAnsi"/>
          <w:bCs/>
        </w:rPr>
      </w:pPr>
    </w:p>
    <w:p w14:paraId="25E2EECA" w14:textId="0F99000A" w:rsidR="009E0BE3" w:rsidRDefault="009E0BE3" w:rsidP="009E0BE3">
      <w:pPr>
        <w:spacing w:after="0"/>
        <w:rPr>
          <w:rFonts w:cstheme="minorHAnsi"/>
          <w:b/>
          <w:i/>
          <w:spacing w:val="30"/>
        </w:rPr>
      </w:pPr>
      <w:r>
        <w:rPr>
          <w:rFonts w:cstheme="minorHAnsi"/>
          <w:b/>
          <w:i/>
          <w:spacing w:val="30"/>
        </w:rPr>
        <w:t>ZARZĄDZANIE</w:t>
      </w:r>
    </w:p>
    <w:p w14:paraId="0DEF8112" w14:textId="2731A11E" w:rsidR="009E0BE3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  <w:r w:rsidRPr="004E2740">
        <w:rPr>
          <w:rFonts w:cstheme="minorHAnsi"/>
        </w:rPr>
        <w:t xml:space="preserve">Studia: </w:t>
      </w:r>
      <w:r w:rsidR="00364B07">
        <w:rPr>
          <w:rFonts w:cstheme="minorHAnsi"/>
        </w:rPr>
        <w:t>nie</w:t>
      </w:r>
      <w:r w:rsidRPr="004E2740">
        <w:rPr>
          <w:rFonts w:cstheme="minorHAnsi"/>
        </w:rPr>
        <w:t xml:space="preserve">stacjonarne </w:t>
      </w:r>
      <w:r w:rsidR="00364B07">
        <w:rPr>
          <w:rFonts w:cstheme="minorHAnsi"/>
        </w:rPr>
        <w:t>pierwszego</w:t>
      </w:r>
      <w:r>
        <w:rPr>
          <w:rFonts w:cstheme="minorHAnsi"/>
        </w:rPr>
        <w:t xml:space="preserve"> stopnia (Z</w:t>
      </w:r>
      <w:r w:rsidR="00364B07">
        <w:rPr>
          <w:rFonts w:cstheme="minorHAnsi"/>
        </w:rPr>
        <w:t xml:space="preserve"> </w:t>
      </w:r>
      <w:r>
        <w:rPr>
          <w:rFonts w:cstheme="minorHAnsi"/>
        </w:rPr>
        <w:t>I_</w:t>
      </w:r>
      <w:r w:rsidR="00364B07">
        <w:rPr>
          <w:rFonts w:cstheme="minorHAnsi"/>
        </w:rPr>
        <w:t>N</w:t>
      </w:r>
      <w:r>
        <w:rPr>
          <w:rFonts w:cstheme="minorHAnsi"/>
        </w:rPr>
        <w:t>S)</w:t>
      </w:r>
    </w:p>
    <w:p w14:paraId="3837402B" w14:textId="77777777" w:rsidR="009E0BE3" w:rsidRPr="00F72830" w:rsidRDefault="009E0BE3" w:rsidP="009E0BE3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r.a. 2023/2024</w:t>
      </w:r>
    </w:p>
    <w:p w14:paraId="3AA5870A" w14:textId="463CBD42" w:rsidR="009E0BE3" w:rsidRPr="00755F2E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  <w:sz w:val="24"/>
          <w:szCs w:val="24"/>
        </w:rPr>
      </w:pPr>
      <w:r w:rsidRPr="00F72830">
        <w:rPr>
          <w:rFonts w:cstheme="minorHAnsi"/>
          <w:u w:val="single"/>
          <w:lang w:val="en-US"/>
        </w:rPr>
        <w:t xml:space="preserve">Promotor: </w:t>
      </w:r>
      <w:r>
        <w:rPr>
          <w:b/>
          <w:sz w:val="24"/>
          <w:szCs w:val="24"/>
          <w:lang w:val="en-US"/>
        </w:rPr>
        <w:t>dr Anna Sobczak</w:t>
      </w:r>
    </w:p>
    <w:p w14:paraId="7B3A672A" w14:textId="77777777" w:rsidR="009E0BE3" w:rsidRDefault="009E0BE3" w:rsidP="009E0BE3">
      <w:pPr>
        <w:spacing w:after="0"/>
        <w:rPr>
          <w:rFonts w:cstheme="minorHAnsi"/>
          <w:bCs/>
        </w:rPr>
      </w:pPr>
    </w:p>
    <w:p w14:paraId="0A94C2FA" w14:textId="77777777" w:rsidR="009E0BE3" w:rsidRPr="004E2740" w:rsidRDefault="009E0BE3" w:rsidP="009E0BE3">
      <w:pPr>
        <w:tabs>
          <w:tab w:val="left" w:pos="284"/>
          <w:tab w:val="left" w:pos="2694"/>
        </w:tabs>
        <w:spacing w:line="360" w:lineRule="atLeast"/>
        <w:rPr>
          <w:rFonts w:cstheme="minorHAnsi"/>
        </w:rPr>
      </w:pPr>
    </w:p>
    <w:tbl>
      <w:tblPr>
        <w:tblW w:w="10740" w:type="dxa"/>
        <w:tblBorders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103"/>
        <w:gridCol w:w="7289"/>
        <w:gridCol w:w="1701"/>
      </w:tblGrid>
      <w:tr w:rsidR="009E0BE3" w:rsidRPr="004E2740" w14:paraId="2132DC5D" w14:textId="77777777" w:rsidTr="00806396">
        <w:tc>
          <w:tcPr>
            <w:tcW w:w="647" w:type="dxa"/>
            <w:vAlign w:val="center"/>
            <w:hideMark/>
          </w:tcPr>
          <w:p w14:paraId="0808A918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Lp.</w:t>
            </w:r>
          </w:p>
        </w:tc>
        <w:tc>
          <w:tcPr>
            <w:tcW w:w="1103" w:type="dxa"/>
            <w:vAlign w:val="center"/>
            <w:hideMark/>
          </w:tcPr>
          <w:p w14:paraId="4F4BC10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Numer albumu studenta</w:t>
            </w:r>
          </w:p>
        </w:tc>
        <w:tc>
          <w:tcPr>
            <w:tcW w:w="7289" w:type="dxa"/>
            <w:vAlign w:val="center"/>
            <w:hideMark/>
          </w:tcPr>
          <w:p w14:paraId="2838218D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</w:rPr>
              <w:t>Temat pracy dyplomowej</w:t>
            </w:r>
          </w:p>
        </w:tc>
        <w:tc>
          <w:tcPr>
            <w:tcW w:w="1701" w:type="dxa"/>
            <w:vAlign w:val="center"/>
          </w:tcPr>
          <w:p w14:paraId="0C6BDE1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Zmiana tematu pracy / data</w:t>
            </w:r>
          </w:p>
        </w:tc>
      </w:tr>
      <w:tr w:rsidR="009E0BE3" w:rsidRPr="004E2740" w14:paraId="671ACC36" w14:textId="77777777" w:rsidTr="00806396">
        <w:trPr>
          <w:trHeight w:val="334"/>
        </w:trPr>
        <w:tc>
          <w:tcPr>
            <w:tcW w:w="647" w:type="dxa"/>
            <w:vAlign w:val="center"/>
            <w:hideMark/>
          </w:tcPr>
          <w:p w14:paraId="373C9961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1</w:t>
            </w:r>
          </w:p>
        </w:tc>
        <w:tc>
          <w:tcPr>
            <w:tcW w:w="1103" w:type="dxa"/>
            <w:vAlign w:val="center"/>
          </w:tcPr>
          <w:p w14:paraId="2AD4DD8E" w14:textId="7B25522A" w:rsidR="009E0BE3" w:rsidRPr="00D561CF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030187</w:t>
            </w:r>
          </w:p>
        </w:tc>
        <w:tc>
          <w:tcPr>
            <w:tcW w:w="7289" w:type="dxa"/>
          </w:tcPr>
          <w:p w14:paraId="434456B8" w14:textId="006E0861" w:rsidR="009E0BE3" w:rsidRPr="00F75ACE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Wpływ zarządzania jakością na zrównoważony rozwój przedsiębiorstw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FBFAB49" w14:textId="77777777" w:rsidR="009E0BE3" w:rsidRPr="00B20CC2" w:rsidRDefault="009E0BE3" w:rsidP="00806396">
            <w:pPr>
              <w:spacing w:before="120" w:after="120"/>
              <w:jc w:val="both"/>
            </w:pPr>
          </w:p>
        </w:tc>
      </w:tr>
      <w:tr w:rsidR="009E0BE3" w:rsidRPr="004E2740" w14:paraId="09CCC472" w14:textId="77777777" w:rsidTr="00806396">
        <w:trPr>
          <w:trHeight w:val="282"/>
        </w:trPr>
        <w:tc>
          <w:tcPr>
            <w:tcW w:w="647" w:type="dxa"/>
            <w:vAlign w:val="center"/>
            <w:hideMark/>
          </w:tcPr>
          <w:p w14:paraId="0A191268" w14:textId="77777777" w:rsidR="009E0BE3" w:rsidRPr="004E2740" w:rsidRDefault="009E0BE3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4E2740">
              <w:rPr>
                <w:rFonts w:cstheme="minorHAnsi"/>
                <w:b/>
              </w:rPr>
              <w:t>2</w:t>
            </w:r>
          </w:p>
        </w:tc>
        <w:tc>
          <w:tcPr>
            <w:tcW w:w="1103" w:type="dxa"/>
            <w:vAlign w:val="center"/>
          </w:tcPr>
          <w:p w14:paraId="7EE3CAA3" w14:textId="2A634F98" w:rsidR="009E0BE3" w:rsidRPr="00D561CF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030186</w:t>
            </w:r>
          </w:p>
        </w:tc>
        <w:tc>
          <w:tcPr>
            <w:tcW w:w="7289" w:type="dxa"/>
          </w:tcPr>
          <w:p w14:paraId="03E1CB86" w14:textId="23859094" w:rsidR="009E0BE3" w:rsidRPr="00F75ACE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Plan marketingowy przedsiębiorstwa na podstawie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8499459" w14:textId="77777777" w:rsidR="009E0BE3" w:rsidRPr="00B20CC2" w:rsidRDefault="009E0BE3" w:rsidP="00806396">
            <w:pPr>
              <w:spacing w:before="120" w:after="120"/>
              <w:jc w:val="both"/>
            </w:pPr>
          </w:p>
        </w:tc>
      </w:tr>
      <w:tr w:rsidR="00364B07" w:rsidRPr="004E2740" w14:paraId="1E8F96DA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4B36EA77" w14:textId="059AF840" w:rsidR="00364B07" w:rsidRPr="004E2740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103" w:type="dxa"/>
            <w:vAlign w:val="center"/>
          </w:tcPr>
          <w:p w14:paraId="14CDB92A" w14:textId="0110CA2A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029856</w:t>
            </w:r>
          </w:p>
        </w:tc>
        <w:tc>
          <w:tcPr>
            <w:tcW w:w="7289" w:type="dxa"/>
          </w:tcPr>
          <w:p w14:paraId="3345433F" w14:textId="515DF421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Różnorodność międzypokoleniowa w miejscu pracy: wyzwania korzyści dla organizacji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318A34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4AE7FCD4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44D66CA3" w14:textId="1D92133E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103" w:type="dxa"/>
            <w:vAlign w:val="center"/>
          </w:tcPr>
          <w:p w14:paraId="71127DE2" w14:textId="24BD568E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029854</w:t>
            </w:r>
          </w:p>
        </w:tc>
        <w:tc>
          <w:tcPr>
            <w:tcW w:w="7289" w:type="dxa"/>
          </w:tcPr>
          <w:p w14:paraId="6D742AAE" w14:textId="7CD5580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Kompetencje zawodowe managera i pracownika w nowoczesnej organizacji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963E7D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47B8030C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3F5BE014" w14:textId="7959B314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03" w:type="dxa"/>
            <w:vAlign w:val="center"/>
          </w:tcPr>
          <w:p w14:paraId="42B03FB3" w14:textId="6593BE03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029850</w:t>
            </w:r>
          </w:p>
        </w:tc>
        <w:tc>
          <w:tcPr>
            <w:tcW w:w="7289" w:type="dxa"/>
          </w:tcPr>
          <w:p w14:paraId="7E888719" w14:textId="7DB7CACA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Zarządzanie kompetencjami w przedsiębiorstwie na podstawie firmy X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B3B873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099304CA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679704FE" w14:textId="682B6729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1103" w:type="dxa"/>
            <w:vAlign w:val="center"/>
          </w:tcPr>
          <w:p w14:paraId="27A779B0" w14:textId="74A65DFD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033185</w:t>
            </w:r>
          </w:p>
        </w:tc>
        <w:tc>
          <w:tcPr>
            <w:tcW w:w="7289" w:type="dxa"/>
          </w:tcPr>
          <w:p w14:paraId="5EF4209D" w14:textId="1B5A320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Efektywne zarządzanie czasem pracy managera i podległych mu pracowników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6941268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  <w:tr w:rsidR="00364B07" w:rsidRPr="004E2740" w14:paraId="5E9A305B" w14:textId="77777777" w:rsidTr="00806396">
        <w:trPr>
          <w:trHeight w:val="282"/>
        </w:trPr>
        <w:tc>
          <w:tcPr>
            <w:tcW w:w="647" w:type="dxa"/>
            <w:vAlign w:val="center"/>
          </w:tcPr>
          <w:p w14:paraId="5A833B06" w14:textId="5C3E083F" w:rsidR="00364B07" w:rsidRDefault="00364B07" w:rsidP="00806396">
            <w:pPr>
              <w:tabs>
                <w:tab w:val="left" w:pos="1701"/>
                <w:tab w:val="left" w:pos="7797"/>
              </w:tabs>
              <w:spacing w:before="120"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1103" w:type="dxa"/>
            <w:vAlign w:val="center"/>
          </w:tcPr>
          <w:p w14:paraId="777C4D36" w14:textId="44B46CF9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029846</w:t>
            </w:r>
          </w:p>
        </w:tc>
        <w:tc>
          <w:tcPr>
            <w:tcW w:w="7289" w:type="dxa"/>
          </w:tcPr>
          <w:p w14:paraId="76AB105E" w14:textId="3088BE4C" w:rsidR="00364B07" w:rsidRDefault="00364B07" w:rsidP="00806396">
            <w:pPr>
              <w:tabs>
                <w:tab w:val="left" w:pos="1701"/>
                <w:tab w:val="left" w:pos="7797"/>
              </w:tabs>
              <w:snapToGrid w:val="0"/>
              <w:spacing w:before="120" w:after="120"/>
              <w:ind w:right="34"/>
              <w:jc w:val="both"/>
              <w:rPr>
                <w:rFonts w:cstheme="minorHAnsi"/>
                <w:bCs/>
                <w:color w:val="0D0D0D" w:themeColor="text1" w:themeTint="F2"/>
              </w:rPr>
            </w:pPr>
            <w:r>
              <w:rPr>
                <w:rFonts w:cstheme="minorHAnsi"/>
                <w:bCs/>
                <w:color w:val="0D0D0D" w:themeColor="text1" w:themeTint="F2"/>
              </w:rPr>
              <w:t>Problematyka różnic pokoleniowych w zarządzaniu przedsiębiorstwem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9FDAD0" w14:textId="77777777" w:rsidR="00364B07" w:rsidRPr="00B20CC2" w:rsidRDefault="00364B07" w:rsidP="00806396">
            <w:pPr>
              <w:spacing w:before="120" w:after="120"/>
              <w:jc w:val="both"/>
            </w:pPr>
          </w:p>
        </w:tc>
      </w:tr>
    </w:tbl>
    <w:p w14:paraId="3CDA2C0E" w14:textId="77777777" w:rsidR="002B73FF" w:rsidRPr="00AF1628" w:rsidRDefault="002B73FF" w:rsidP="009F1CBA">
      <w:pPr>
        <w:spacing w:after="0"/>
        <w:rPr>
          <w:rFonts w:cstheme="minorHAnsi"/>
          <w:bCs/>
        </w:rPr>
      </w:pPr>
    </w:p>
    <w:sectPr w:rsidR="002B73FF" w:rsidRPr="00AF1628" w:rsidSect="004F1973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19707" w14:textId="77777777" w:rsidR="00691855" w:rsidRDefault="00691855" w:rsidP="00BD3DE5">
      <w:pPr>
        <w:spacing w:after="0" w:line="240" w:lineRule="auto"/>
      </w:pPr>
      <w:r>
        <w:separator/>
      </w:r>
    </w:p>
  </w:endnote>
  <w:endnote w:type="continuationSeparator" w:id="0">
    <w:p w14:paraId="3CF2E09A" w14:textId="77777777" w:rsidR="00691855" w:rsidRDefault="00691855" w:rsidP="00BD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85F6F" w14:textId="2FC98B76" w:rsidR="00084E2E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1C5B68">
      <w:rPr>
        <w:noProof/>
      </w:rPr>
      <w:t>06.02.2025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D049" w14:textId="5BF4192A" w:rsidR="00AB7C4F" w:rsidRPr="002B73FF" w:rsidRDefault="002B73FF" w:rsidP="002B73FF">
    <w:pPr>
      <w:pStyle w:val="Stopka"/>
    </w:pPr>
    <w:r>
      <w:fldChar w:fldCharType="begin"/>
    </w:r>
    <w:r>
      <w:instrText xml:space="preserve"> TIME \@ "dd.MM.yyyy" </w:instrText>
    </w:r>
    <w:r>
      <w:fldChar w:fldCharType="separate"/>
    </w:r>
    <w:r w:rsidR="001C5B68">
      <w:rPr>
        <w:noProof/>
      </w:rPr>
      <w:t>06.02.2025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E0110" w14:textId="77777777" w:rsidR="00691855" w:rsidRDefault="00691855" w:rsidP="00BD3DE5">
      <w:pPr>
        <w:spacing w:after="0" w:line="240" w:lineRule="auto"/>
      </w:pPr>
      <w:r>
        <w:separator/>
      </w:r>
    </w:p>
  </w:footnote>
  <w:footnote w:type="continuationSeparator" w:id="0">
    <w:p w14:paraId="380274B5" w14:textId="77777777" w:rsidR="00691855" w:rsidRDefault="00691855" w:rsidP="00BD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C2876" w14:textId="77777777" w:rsidR="00BD3DE5" w:rsidRDefault="00BD3DE5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EA520F" wp14:editId="745B017B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764477434" name="Obraz 764477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428F330" w14:textId="77777777" w:rsidR="00BD3DE5" w:rsidRDefault="00BD3DE5">
    <w:pPr>
      <w:pStyle w:val="Nagwek"/>
      <w:rPr>
        <w:noProof/>
        <w:lang w:eastAsia="pl-PL"/>
      </w:rPr>
    </w:pPr>
  </w:p>
  <w:p w14:paraId="32063462" w14:textId="77777777" w:rsidR="00BD3DE5" w:rsidRDefault="00BD3DE5">
    <w:pPr>
      <w:pStyle w:val="Nagwek"/>
      <w:rPr>
        <w:noProof/>
        <w:lang w:eastAsia="pl-PL"/>
      </w:rPr>
    </w:pPr>
  </w:p>
  <w:p w14:paraId="33145311" w14:textId="77777777" w:rsidR="00BD3DE5" w:rsidRDefault="00BD3DE5">
    <w:pPr>
      <w:pStyle w:val="Nagwek"/>
      <w:rPr>
        <w:noProof/>
        <w:lang w:eastAsia="pl-PL"/>
      </w:rPr>
    </w:pPr>
  </w:p>
  <w:p w14:paraId="2DC3873F" w14:textId="77777777" w:rsidR="00BD3DE5" w:rsidRDefault="00BD3DE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45A44" w14:textId="77777777" w:rsidR="00AB7C4F" w:rsidRDefault="00AB7C4F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3B429CE" wp14:editId="21B49762">
          <wp:simplePos x="0" y="0"/>
          <wp:positionH relativeFrom="column">
            <wp:posOffset>-247098</wp:posOffset>
          </wp:positionH>
          <wp:positionV relativeFrom="paragraph">
            <wp:posOffset>-177247</wp:posOffset>
          </wp:positionV>
          <wp:extent cx="7000875" cy="91440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8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07B0DB" w14:textId="77777777" w:rsidR="00AB7C4F" w:rsidRDefault="00AB7C4F">
    <w:pPr>
      <w:pStyle w:val="Nagwek"/>
      <w:rPr>
        <w:noProof/>
        <w:lang w:eastAsia="pl-PL"/>
      </w:rPr>
    </w:pPr>
  </w:p>
  <w:p w14:paraId="25188658" w14:textId="77777777" w:rsidR="00AB7C4F" w:rsidRDefault="00AB7C4F">
    <w:pPr>
      <w:pStyle w:val="Nagwek"/>
      <w:rPr>
        <w:noProof/>
        <w:lang w:eastAsia="pl-PL"/>
      </w:rPr>
    </w:pPr>
  </w:p>
  <w:p w14:paraId="38E6AE11" w14:textId="77777777" w:rsidR="00AB7C4F" w:rsidRDefault="00AB7C4F">
    <w:pPr>
      <w:pStyle w:val="Nagwek"/>
      <w:rPr>
        <w:noProof/>
        <w:lang w:eastAsia="pl-PL"/>
      </w:rPr>
    </w:pPr>
  </w:p>
  <w:p w14:paraId="04B0A2B0" w14:textId="77777777" w:rsidR="00AB7C4F" w:rsidRDefault="00AB7C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64"/>
    <w:rsid w:val="000044E0"/>
    <w:rsid w:val="00033112"/>
    <w:rsid w:val="00036A85"/>
    <w:rsid w:val="00050B88"/>
    <w:rsid w:val="00070404"/>
    <w:rsid w:val="000734B0"/>
    <w:rsid w:val="00084E2E"/>
    <w:rsid w:val="00085A1F"/>
    <w:rsid w:val="00097F1C"/>
    <w:rsid w:val="000F3AF0"/>
    <w:rsid w:val="001245E1"/>
    <w:rsid w:val="00151074"/>
    <w:rsid w:val="00153593"/>
    <w:rsid w:val="001554E3"/>
    <w:rsid w:val="00161C03"/>
    <w:rsid w:val="00162944"/>
    <w:rsid w:val="00163364"/>
    <w:rsid w:val="00171BF2"/>
    <w:rsid w:val="001737F3"/>
    <w:rsid w:val="00182996"/>
    <w:rsid w:val="00191081"/>
    <w:rsid w:val="001923DE"/>
    <w:rsid w:val="001C5B68"/>
    <w:rsid w:val="001D6727"/>
    <w:rsid w:val="0020526B"/>
    <w:rsid w:val="002141D4"/>
    <w:rsid w:val="0023385C"/>
    <w:rsid w:val="00246A90"/>
    <w:rsid w:val="00265FDE"/>
    <w:rsid w:val="00295416"/>
    <w:rsid w:val="002B73FF"/>
    <w:rsid w:val="002F70F1"/>
    <w:rsid w:val="00320146"/>
    <w:rsid w:val="00334C64"/>
    <w:rsid w:val="00364B07"/>
    <w:rsid w:val="003829AD"/>
    <w:rsid w:val="003A0516"/>
    <w:rsid w:val="003B204D"/>
    <w:rsid w:val="003F69E9"/>
    <w:rsid w:val="00470913"/>
    <w:rsid w:val="00494A2B"/>
    <w:rsid w:val="004A7CBC"/>
    <w:rsid w:val="004C3D09"/>
    <w:rsid w:val="004D62BD"/>
    <w:rsid w:val="004D797E"/>
    <w:rsid w:val="004E2740"/>
    <w:rsid w:val="004F1973"/>
    <w:rsid w:val="004F42D3"/>
    <w:rsid w:val="00527A05"/>
    <w:rsid w:val="00536931"/>
    <w:rsid w:val="005A123C"/>
    <w:rsid w:val="005B3F9D"/>
    <w:rsid w:val="005D0373"/>
    <w:rsid w:val="005E0CC2"/>
    <w:rsid w:val="00641497"/>
    <w:rsid w:val="00657DB1"/>
    <w:rsid w:val="006702FF"/>
    <w:rsid w:val="00680078"/>
    <w:rsid w:val="0069085B"/>
    <w:rsid w:val="00691855"/>
    <w:rsid w:val="006B0B28"/>
    <w:rsid w:val="006C3A49"/>
    <w:rsid w:val="006C450F"/>
    <w:rsid w:val="006C4E49"/>
    <w:rsid w:val="006F5241"/>
    <w:rsid w:val="007241BF"/>
    <w:rsid w:val="00743BA7"/>
    <w:rsid w:val="00745C27"/>
    <w:rsid w:val="00755F2E"/>
    <w:rsid w:val="007639F0"/>
    <w:rsid w:val="00780A5E"/>
    <w:rsid w:val="00786DD1"/>
    <w:rsid w:val="007D4BA4"/>
    <w:rsid w:val="007D5B61"/>
    <w:rsid w:val="007E7093"/>
    <w:rsid w:val="007F5ECF"/>
    <w:rsid w:val="00835F54"/>
    <w:rsid w:val="008473F7"/>
    <w:rsid w:val="00881D65"/>
    <w:rsid w:val="008A1117"/>
    <w:rsid w:val="008C5219"/>
    <w:rsid w:val="008E37B1"/>
    <w:rsid w:val="008F55B5"/>
    <w:rsid w:val="008F72F7"/>
    <w:rsid w:val="00921D36"/>
    <w:rsid w:val="00923CB9"/>
    <w:rsid w:val="009474DF"/>
    <w:rsid w:val="00960497"/>
    <w:rsid w:val="00971FA5"/>
    <w:rsid w:val="009805CB"/>
    <w:rsid w:val="009931EA"/>
    <w:rsid w:val="009B2E4D"/>
    <w:rsid w:val="009B4D85"/>
    <w:rsid w:val="009E0BE3"/>
    <w:rsid w:val="009E3156"/>
    <w:rsid w:val="009E6217"/>
    <w:rsid w:val="009F1CBA"/>
    <w:rsid w:val="00A257D9"/>
    <w:rsid w:val="00A467BD"/>
    <w:rsid w:val="00A73F9E"/>
    <w:rsid w:val="00A96A09"/>
    <w:rsid w:val="00AA0CD0"/>
    <w:rsid w:val="00AB7C4F"/>
    <w:rsid w:val="00AF1628"/>
    <w:rsid w:val="00AF2F78"/>
    <w:rsid w:val="00B06727"/>
    <w:rsid w:val="00B24883"/>
    <w:rsid w:val="00B331CD"/>
    <w:rsid w:val="00B33C22"/>
    <w:rsid w:val="00B7133C"/>
    <w:rsid w:val="00B7593C"/>
    <w:rsid w:val="00B82F21"/>
    <w:rsid w:val="00BA3F39"/>
    <w:rsid w:val="00BB6D82"/>
    <w:rsid w:val="00BC2F3C"/>
    <w:rsid w:val="00BC5295"/>
    <w:rsid w:val="00BD3DE5"/>
    <w:rsid w:val="00BE2CE7"/>
    <w:rsid w:val="00C6262F"/>
    <w:rsid w:val="00C652A1"/>
    <w:rsid w:val="00C9057B"/>
    <w:rsid w:val="00CA3C28"/>
    <w:rsid w:val="00CA7019"/>
    <w:rsid w:val="00CD60E9"/>
    <w:rsid w:val="00CD6914"/>
    <w:rsid w:val="00D0675A"/>
    <w:rsid w:val="00D147BC"/>
    <w:rsid w:val="00D561CF"/>
    <w:rsid w:val="00D62810"/>
    <w:rsid w:val="00D76F2B"/>
    <w:rsid w:val="00DB7CC0"/>
    <w:rsid w:val="00E411F0"/>
    <w:rsid w:val="00E41DFC"/>
    <w:rsid w:val="00E514CE"/>
    <w:rsid w:val="00E56BDE"/>
    <w:rsid w:val="00E571FE"/>
    <w:rsid w:val="00EE29FD"/>
    <w:rsid w:val="00EE5C31"/>
    <w:rsid w:val="00F10FE7"/>
    <w:rsid w:val="00F25FD4"/>
    <w:rsid w:val="00F42DC0"/>
    <w:rsid w:val="00F72830"/>
    <w:rsid w:val="00F75ACE"/>
    <w:rsid w:val="00FC2380"/>
    <w:rsid w:val="00FE208F"/>
    <w:rsid w:val="00FF2161"/>
    <w:rsid w:val="00FF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15BA"/>
  <w15:docId w15:val="{E3CD6B0C-180E-46FE-89B5-C275C01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DE5"/>
  </w:style>
  <w:style w:type="paragraph" w:styleId="Stopka">
    <w:name w:val="footer"/>
    <w:basedOn w:val="Normalny"/>
    <w:link w:val="StopkaZnak"/>
    <w:uiPriority w:val="99"/>
    <w:unhideWhenUsed/>
    <w:rsid w:val="00BD3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DE5"/>
  </w:style>
  <w:style w:type="paragraph" w:styleId="Tekstdymka">
    <w:name w:val="Balloon Text"/>
    <w:basedOn w:val="Normalny"/>
    <w:link w:val="TekstdymkaZnak"/>
    <w:uiPriority w:val="99"/>
    <w:semiHidden/>
    <w:unhideWhenUsed/>
    <w:rsid w:val="00BD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D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1BF2"/>
    <w:pPr>
      <w:ind w:left="720"/>
      <w:contextualSpacing/>
    </w:pPr>
  </w:style>
  <w:style w:type="table" w:styleId="Tabela-Siatka">
    <w:name w:val="Table Grid"/>
    <w:basedOn w:val="Standardowy"/>
    <w:uiPriority w:val="59"/>
    <w:rsid w:val="004F1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omylnaczcionkaakapitu"/>
    <w:rsid w:val="007F5ECF"/>
  </w:style>
  <w:style w:type="character" w:styleId="Uwydatnienie">
    <w:name w:val="Emphasis"/>
    <w:basedOn w:val="Domylnaczcionkaakapitu"/>
    <w:uiPriority w:val="20"/>
    <w:qFormat/>
    <w:rsid w:val="00FF2161"/>
    <w:rPr>
      <w:i/>
      <w:iCs/>
    </w:rPr>
  </w:style>
  <w:style w:type="character" w:styleId="Pogrubienie">
    <w:name w:val="Strong"/>
    <w:basedOn w:val="Domylnaczcionkaakapitu"/>
    <w:uiPriority w:val="22"/>
    <w:qFormat/>
    <w:rsid w:val="00FF2161"/>
    <w:rPr>
      <w:b/>
      <w:bCs/>
    </w:rPr>
  </w:style>
  <w:style w:type="paragraph" w:customStyle="1" w:styleId="Akapitzlist1">
    <w:name w:val="Akapit z listą1"/>
    <w:basedOn w:val="Normalny"/>
    <w:rsid w:val="004E2740"/>
    <w:pPr>
      <w:ind w:left="720"/>
      <w:contextualSpacing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4E2740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8C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F5E0-B78C-47A5-85F3-9A1D60DE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481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3</cp:revision>
  <cp:lastPrinted>2020-07-17T10:07:00Z</cp:lastPrinted>
  <dcterms:created xsi:type="dcterms:W3CDTF">2025-01-20T08:42:00Z</dcterms:created>
  <dcterms:modified xsi:type="dcterms:W3CDTF">2025-02-06T08:00:00Z</dcterms:modified>
</cp:coreProperties>
</file>