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4055B" w14:textId="77777777" w:rsidR="00A506CA" w:rsidRPr="00A048BB" w:rsidRDefault="00A506CA" w:rsidP="00A506CA">
      <w:pPr>
        <w:spacing w:after="0"/>
        <w:rPr>
          <w:rFonts w:ascii="Cambria" w:hAnsi="Cambria"/>
          <w:vanish/>
        </w:rPr>
      </w:pPr>
    </w:p>
    <w:tbl>
      <w:tblPr>
        <w:tblpPr w:leftFromText="141" w:rightFromText="141" w:vertAnchor="page" w:horzAnchor="margin" w:tblpY="187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D631AD" w:rsidRPr="00A048BB" w14:paraId="432141BC" w14:textId="77777777" w:rsidTr="00D631AD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13E6980" w14:textId="040A9EB1" w:rsidR="00D631AD" w:rsidRPr="00A048BB" w:rsidRDefault="00D631AD" w:rsidP="00D631A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A048BB">
              <w:rPr>
                <w:rFonts w:ascii="Cambria" w:hAnsi="Cambria"/>
                <w:noProof/>
              </w:rPr>
              <w:drawing>
                <wp:inline distT="0" distB="0" distL="0" distR="0" wp14:anchorId="42FEBA50" wp14:editId="0C5E2FD2">
                  <wp:extent cx="1095375" cy="1095375"/>
                  <wp:effectExtent l="0" t="0" r="9525" b="9525"/>
                  <wp:docPr id="1250595660" name="Obraz 1" descr="Obraz zawierający godło, symbol, logo, Znak towarowy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595660" name="Obraz 1" descr="Obraz zawierający godło, symbol, logo, Znak towarowy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62368F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D3C45E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D631AD" w:rsidRPr="00A048BB" w14:paraId="4171387B" w14:textId="77777777" w:rsidTr="00D631AD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6DE39F3D" w14:textId="77777777" w:rsidR="00D631AD" w:rsidRPr="00A048BB" w:rsidRDefault="00D631AD" w:rsidP="00D631A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60CE1C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CFF831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4"/>
                <w:szCs w:val="24"/>
              </w:rPr>
              <w:t>Logistyka</w:t>
            </w:r>
          </w:p>
        </w:tc>
      </w:tr>
      <w:tr w:rsidR="00D631AD" w:rsidRPr="00A048BB" w14:paraId="1B11C217" w14:textId="77777777" w:rsidTr="00D631A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2F90A7DE" w14:textId="77777777" w:rsidR="00D631AD" w:rsidRPr="00A048BB" w:rsidRDefault="00D631AD" w:rsidP="00D631A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84B9AD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DD40D60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D631AD" w:rsidRPr="00A048BB" w14:paraId="5756E4F0" w14:textId="77777777" w:rsidTr="00D631AD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34FB843" w14:textId="77777777" w:rsidR="00D631AD" w:rsidRPr="00A048BB" w:rsidRDefault="00D631AD" w:rsidP="00D631A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5C95E3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EF2478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D631AD" w:rsidRPr="00A048BB" w14:paraId="25E2112E" w14:textId="77777777" w:rsidTr="00D631AD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3B99A0C2" w14:textId="77777777" w:rsidR="00D631AD" w:rsidRPr="00A048BB" w:rsidRDefault="00D631AD" w:rsidP="00D631AD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FB8F697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45D8B69A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D631AD" w:rsidRPr="00A048BB" w14:paraId="3CEE0D33" w14:textId="77777777" w:rsidTr="00D631AD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B9E661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2C7FAD2" w14:textId="77777777" w:rsidR="00D631AD" w:rsidRPr="00A048BB" w:rsidRDefault="00D631AD" w:rsidP="00D631AD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137D3F3D" w14:textId="77777777" w:rsidR="00D631AD" w:rsidRPr="00A048BB" w:rsidRDefault="00D631AD" w:rsidP="00D631AD">
      <w:pPr>
        <w:spacing w:before="240" w:after="24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A048BB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46EFB53E" w14:textId="77777777" w:rsidR="00D631AD" w:rsidRPr="00A048BB" w:rsidRDefault="00D631AD" w:rsidP="00D631A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D631AD" w:rsidRPr="00A048BB" w14:paraId="0D8DAA43" w14:textId="77777777" w:rsidTr="00095E8C">
        <w:trPr>
          <w:trHeight w:val="328"/>
        </w:trPr>
        <w:tc>
          <w:tcPr>
            <w:tcW w:w="4219" w:type="dxa"/>
            <w:vAlign w:val="center"/>
          </w:tcPr>
          <w:p w14:paraId="7508DA32" w14:textId="77777777" w:rsidR="00D631AD" w:rsidRPr="00A048BB" w:rsidRDefault="00D631AD" w:rsidP="00095E8C">
            <w:pPr>
              <w:pStyle w:val="akarta"/>
            </w:pPr>
            <w:r w:rsidRPr="00A048BB">
              <w:t>Nazwa zajęć</w:t>
            </w:r>
          </w:p>
        </w:tc>
        <w:tc>
          <w:tcPr>
            <w:tcW w:w="5670" w:type="dxa"/>
            <w:vAlign w:val="center"/>
          </w:tcPr>
          <w:p w14:paraId="6FA7A5B9" w14:textId="77777777" w:rsidR="00D631AD" w:rsidRPr="00A048BB" w:rsidRDefault="00D631AD" w:rsidP="00095E8C">
            <w:pPr>
              <w:pStyle w:val="akarta"/>
            </w:pPr>
            <w:r w:rsidRPr="00A048BB">
              <w:t>Praktyki zawodowe</w:t>
            </w:r>
          </w:p>
        </w:tc>
      </w:tr>
      <w:tr w:rsidR="00D631AD" w:rsidRPr="00A048BB" w14:paraId="0F4C6124" w14:textId="77777777" w:rsidTr="00095E8C">
        <w:tc>
          <w:tcPr>
            <w:tcW w:w="4219" w:type="dxa"/>
            <w:vAlign w:val="center"/>
          </w:tcPr>
          <w:p w14:paraId="0EC99027" w14:textId="77777777" w:rsidR="00D631AD" w:rsidRPr="00A048BB" w:rsidRDefault="00D631AD" w:rsidP="00095E8C">
            <w:pPr>
              <w:pStyle w:val="akarta"/>
            </w:pPr>
            <w:r w:rsidRPr="00A048BB">
              <w:t>Punkty ECTS</w:t>
            </w:r>
          </w:p>
        </w:tc>
        <w:tc>
          <w:tcPr>
            <w:tcW w:w="5670" w:type="dxa"/>
            <w:vAlign w:val="center"/>
          </w:tcPr>
          <w:p w14:paraId="65ABEA67" w14:textId="77777777" w:rsidR="00D631AD" w:rsidRPr="00A048BB" w:rsidRDefault="00D631AD" w:rsidP="00095E8C">
            <w:pPr>
              <w:pStyle w:val="akarta"/>
            </w:pPr>
            <w:r w:rsidRPr="00A048BB">
              <w:t>10</w:t>
            </w:r>
          </w:p>
        </w:tc>
      </w:tr>
      <w:tr w:rsidR="00D631AD" w:rsidRPr="00A048BB" w14:paraId="1FE7BF1A" w14:textId="77777777" w:rsidTr="00095E8C">
        <w:tc>
          <w:tcPr>
            <w:tcW w:w="4219" w:type="dxa"/>
            <w:vAlign w:val="center"/>
          </w:tcPr>
          <w:p w14:paraId="00374EE4" w14:textId="77777777" w:rsidR="00D631AD" w:rsidRPr="00A048BB" w:rsidRDefault="00D631AD" w:rsidP="00095E8C">
            <w:pPr>
              <w:pStyle w:val="akarta"/>
            </w:pPr>
            <w:r w:rsidRPr="00A048BB">
              <w:t>Rodzaj zajęć</w:t>
            </w:r>
          </w:p>
        </w:tc>
        <w:tc>
          <w:tcPr>
            <w:tcW w:w="5670" w:type="dxa"/>
            <w:vAlign w:val="center"/>
          </w:tcPr>
          <w:p w14:paraId="64DA25C4" w14:textId="77777777" w:rsidR="00D631AD" w:rsidRPr="00A048BB" w:rsidRDefault="00D631AD" w:rsidP="00095E8C">
            <w:pPr>
              <w:pStyle w:val="akarta"/>
            </w:pPr>
            <w:r w:rsidRPr="00A048BB">
              <w:t>obieralne</w:t>
            </w:r>
          </w:p>
        </w:tc>
      </w:tr>
      <w:tr w:rsidR="00D631AD" w:rsidRPr="00A048BB" w14:paraId="713099CC" w14:textId="77777777" w:rsidTr="00095E8C">
        <w:tc>
          <w:tcPr>
            <w:tcW w:w="4219" w:type="dxa"/>
            <w:vAlign w:val="center"/>
          </w:tcPr>
          <w:p w14:paraId="189B03B7" w14:textId="77777777" w:rsidR="00D631AD" w:rsidRPr="00A048BB" w:rsidRDefault="00D631AD" w:rsidP="00095E8C">
            <w:pPr>
              <w:pStyle w:val="akarta"/>
            </w:pPr>
            <w:r w:rsidRPr="00A048BB">
              <w:t>Moduł/specjalizacja</w:t>
            </w:r>
          </w:p>
        </w:tc>
        <w:tc>
          <w:tcPr>
            <w:tcW w:w="5670" w:type="dxa"/>
            <w:vAlign w:val="center"/>
          </w:tcPr>
          <w:p w14:paraId="0DEA50F6" w14:textId="77777777" w:rsidR="00D631AD" w:rsidRPr="00A048BB" w:rsidRDefault="00D631AD" w:rsidP="00095E8C">
            <w:pPr>
              <w:pStyle w:val="akarta"/>
            </w:pPr>
            <w:r w:rsidRPr="00A048BB">
              <w:t>Logistyka przedsiębiorstw</w:t>
            </w:r>
          </w:p>
        </w:tc>
      </w:tr>
      <w:tr w:rsidR="00D631AD" w:rsidRPr="00A048BB" w14:paraId="05CBACD6" w14:textId="77777777" w:rsidTr="00095E8C">
        <w:tc>
          <w:tcPr>
            <w:tcW w:w="4219" w:type="dxa"/>
            <w:vAlign w:val="center"/>
          </w:tcPr>
          <w:p w14:paraId="70891C4B" w14:textId="77777777" w:rsidR="00D631AD" w:rsidRPr="00A048BB" w:rsidRDefault="00D631AD" w:rsidP="00095E8C">
            <w:pPr>
              <w:pStyle w:val="akarta"/>
            </w:pPr>
            <w:r w:rsidRPr="00A048B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70F6CBF" w14:textId="77777777" w:rsidR="00D631AD" w:rsidRPr="00A048BB" w:rsidRDefault="00D631AD" w:rsidP="00095E8C">
            <w:pPr>
              <w:pStyle w:val="akarta"/>
            </w:pPr>
            <w:r w:rsidRPr="00A048BB">
              <w:t>polski</w:t>
            </w:r>
          </w:p>
        </w:tc>
      </w:tr>
      <w:tr w:rsidR="00D631AD" w:rsidRPr="00A048BB" w14:paraId="3E27FF19" w14:textId="77777777" w:rsidTr="00095E8C">
        <w:tc>
          <w:tcPr>
            <w:tcW w:w="4219" w:type="dxa"/>
            <w:vAlign w:val="center"/>
          </w:tcPr>
          <w:p w14:paraId="71B25239" w14:textId="77777777" w:rsidR="00D631AD" w:rsidRPr="00A048BB" w:rsidRDefault="00D631AD" w:rsidP="00095E8C">
            <w:pPr>
              <w:pStyle w:val="akarta"/>
            </w:pPr>
            <w:r w:rsidRPr="00A048BB">
              <w:t>Rok studiów</w:t>
            </w:r>
          </w:p>
        </w:tc>
        <w:tc>
          <w:tcPr>
            <w:tcW w:w="5670" w:type="dxa"/>
            <w:vAlign w:val="center"/>
          </w:tcPr>
          <w:p w14:paraId="610955A8" w14:textId="77777777" w:rsidR="00D631AD" w:rsidRPr="00A048BB" w:rsidRDefault="00D631AD" w:rsidP="00095E8C">
            <w:pPr>
              <w:pStyle w:val="akarta"/>
            </w:pPr>
            <w:r w:rsidRPr="00A048BB">
              <w:t>II</w:t>
            </w:r>
          </w:p>
        </w:tc>
      </w:tr>
      <w:tr w:rsidR="00D631AD" w:rsidRPr="00A048BB" w14:paraId="495119D0" w14:textId="77777777" w:rsidTr="00095E8C">
        <w:tc>
          <w:tcPr>
            <w:tcW w:w="4219" w:type="dxa"/>
            <w:vAlign w:val="center"/>
          </w:tcPr>
          <w:p w14:paraId="1F723F98" w14:textId="77777777" w:rsidR="00D631AD" w:rsidRPr="00A048BB" w:rsidRDefault="00D631AD" w:rsidP="00095E8C">
            <w:pPr>
              <w:pStyle w:val="akarta"/>
            </w:pPr>
            <w:r w:rsidRPr="00A048B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CFE7811" w14:textId="77777777" w:rsidR="00D631AD" w:rsidRPr="00A048BB" w:rsidRDefault="00D631AD" w:rsidP="00095E8C">
            <w:pPr>
              <w:pStyle w:val="akarta"/>
            </w:pPr>
            <w:r w:rsidRPr="00A048BB">
              <w:t>dr Jakub Marszałkiewicz</w:t>
            </w:r>
          </w:p>
        </w:tc>
      </w:tr>
    </w:tbl>
    <w:p w14:paraId="4758214B" w14:textId="77777777" w:rsidR="00D631AD" w:rsidRPr="00A048BB" w:rsidRDefault="00D631AD" w:rsidP="00D631A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37"/>
        <w:gridCol w:w="2197"/>
        <w:gridCol w:w="2420"/>
      </w:tblGrid>
      <w:tr w:rsidR="00D631AD" w:rsidRPr="00A048BB" w14:paraId="3FD95A84" w14:textId="77777777" w:rsidTr="00095E8C">
        <w:tc>
          <w:tcPr>
            <w:tcW w:w="2235" w:type="dxa"/>
            <w:shd w:val="clear" w:color="auto" w:fill="auto"/>
            <w:vAlign w:val="center"/>
          </w:tcPr>
          <w:p w14:paraId="1B022732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CA660B0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55D80A44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5C0EB3BC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B1215C1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A048BB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D631AD" w:rsidRPr="00A048BB" w14:paraId="1CC4126E" w14:textId="77777777" w:rsidTr="00095E8C">
        <w:tc>
          <w:tcPr>
            <w:tcW w:w="2235" w:type="dxa"/>
            <w:shd w:val="clear" w:color="auto" w:fill="auto"/>
          </w:tcPr>
          <w:p w14:paraId="107245C9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0AEBDC9B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157ADCB6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II/3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571E0A6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903BC6F" w14:textId="77777777" w:rsidR="00D631AD" w:rsidRPr="00A048BB" w:rsidRDefault="00D631AD" w:rsidP="00D631AD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A048BB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D631AD" w:rsidRPr="00A048BB" w14:paraId="0F396171" w14:textId="77777777" w:rsidTr="00D631AD">
        <w:trPr>
          <w:trHeight w:val="301"/>
        </w:trPr>
        <w:tc>
          <w:tcPr>
            <w:tcW w:w="9898" w:type="dxa"/>
          </w:tcPr>
          <w:p w14:paraId="0F60CA31" w14:textId="77777777" w:rsidR="00D631AD" w:rsidRPr="00A048BB" w:rsidRDefault="00D631AD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Wiedza i umiejętności z zakresu logistyki.</w:t>
            </w:r>
          </w:p>
        </w:tc>
      </w:tr>
    </w:tbl>
    <w:p w14:paraId="275BE2E6" w14:textId="77777777" w:rsidR="00D631AD" w:rsidRPr="00A048BB" w:rsidRDefault="00D631AD" w:rsidP="00D631A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631AD" w:rsidRPr="00A048BB" w14:paraId="3FEAF885" w14:textId="77777777" w:rsidTr="00095E8C">
        <w:tc>
          <w:tcPr>
            <w:tcW w:w="9889" w:type="dxa"/>
            <w:shd w:val="clear" w:color="auto" w:fill="auto"/>
          </w:tcPr>
          <w:p w14:paraId="0B1C69E6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C1- Zapoznanie ze środowiskiem pracy logistyka w przedsiębiorstwie,  w szczególności w zakresie zarządzania procesami logistycznymi.</w:t>
            </w:r>
          </w:p>
          <w:p w14:paraId="5C1755F3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C2-Zdobycie umiejętności praktycznego wykorzystywania wiedzy oraz umiejętności zdobytych w toku studiów, w szczególności rozpoznawania i diagnozowania problemów w obszarze logistyki oraz doboru odpowiednich technik i metod ich rozwiązywania w obszarze zarządzania procesami logistycznymi.</w:t>
            </w:r>
          </w:p>
          <w:p w14:paraId="06492A5D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C3 - Przygotowanie do praktycznego wykonywania zawodu związanego z zarządzaniem procesami logistycznymi.</w:t>
            </w:r>
          </w:p>
        </w:tc>
      </w:tr>
    </w:tbl>
    <w:p w14:paraId="344CCBC7" w14:textId="77777777" w:rsidR="00D631AD" w:rsidRPr="00A048BB" w:rsidRDefault="00D631AD" w:rsidP="00D631AD">
      <w:pPr>
        <w:spacing w:before="60" w:after="60" w:line="240" w:lineRule="auto"/>
        <w:rPr>
          <w:rFonts w:ascii="Cambria" w:hAnsi="Cambria" w:cs="Times New Roman"/>
          <w:b/>
          <w:bCs/>
          <w:sz w:val="8"/>
          <w:szCs w:val="8"/>
        </w:rPr>
      </w:pPr>
    </w:p>
    <w:p w14:paraId="01325362" w14:textId="77777777" w:rsidR="00D631AD" w:rsidRPr="00A048BB" w:rsidRDefault="00D631AD" w:rsidP="00D631AD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A048BB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D631AD" w:rsidRPr="00A048BB" w14:paraId="5566E8A3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2B59206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AAFA53C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0F629E7D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D631AD" w:rsidRPr="00A048BB" w14:paraId="225CB98C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67F7A408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D631AD" w:rsidRPr="00A048BB" w14:paraId="3C11FAFF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470640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</w:tcPr>
          <w:p w14:paraId="71C7AFA5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Student zna specyfikę pracy logistyka w przedsiębiorstwie. </w:t>
            </w:r>
          </w:p>
        </w:tc>
        <w:tc>
          <w:tcPr>
            <w:tcW w:w="1732" w:type="dxa"/>
            <w:shd w:val="clear" w:color="auto" w:fill="auto"/>
          </w:tcPr>
          <w:p w14:paraId="14AA4A73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63F6DAD8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10366BBC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12CFC7EB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K_W07</w:t>
            </w:r>
          </w:p>
          <w:p w14:paraId="483533D3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K_W09</w:t>
            </w:r>
          </w:p>
        </w:tc>
      </w:tr>
      <w:tr w:rsidR="00D631AD" w:rsidRPr="00A048BB" w14:paraId="2A957D5B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8D6DE35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W_02</w:t>
            </w:r>
          </w:p>
        </w:tc>
        <w:tc>
          <w:tcPr>
            <w:tcW w:w="6662" w:type="dxa"/>
          </w:tcPr>
          <w:p w14:paraId="06175B5E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 identyfikuje szczególne aspekty zastosowania logistyki w sferze  zarządzania procesami logistycznymi.</w:t>
            </w:r>
          </w:p>
        </w:tc>
        <w:tc>
          <w:tcPr>
            <w:tcW w:w="1732" w:type="dxa"/>
            <w:shd w:val="clear" w:color="auto" w:fill="auto"/>
          </w:tcPr>
          <w:p w14:paraId="4918DCE5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  <w:p w14:paraId="59DF1C6D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5F525644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K_W06</w:t>
            </w:r>
          </w:p>
          <w:p w14:paraId="74C45248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</w:tc>
      </w:tr>
      <w:tr w:rsidR="00D631AD" w:rsidRPr="00A048BB" w14:paraId="7200F8AC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43F6E6CC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UMIEJĘTNOŚCI</w:t>
            </w:r>
          </w:p>
        </w:tc>
      </w:tr>
      <w:tr w:rsidR="00D631AD" w:rsidRPr="00A048BB" w14:paraId="08B02560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A50D326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79C12B99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stosuje w praktyce wiedzę specjalistyczną do rozwiązywania problemów właściwych dla obszaru logistyki.</w:t>
            </w:r>
          </w:p>
          <w:p w14:paraId="02B281C6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15293FB5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6A7DADC3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72800CB8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3574EADA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61627859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19AFCF4B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D631AD" w:rsidRPr="00A048BB" w14:paraId="62DAAF4B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967F08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709447B8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potrafi diagnozować problemy w sferze zarządzania procesami logistycznymi oraz proponować sposoby ich rozwiązania.</w:t>
            </w:r>
          </w:p>
        </w:tc>
        <w:tc>
          <w:tcPr>
            <w:tcW w:w="1732" w:type="dxa"/>
            <w:shd w:val="clear" w:color="auto" w:fill="auto"/>
          </w:tcPr>
          <w:p w14:paraId="03905AAE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53F36A00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3C3662F5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0D7F2C7F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</w:tc>
      </w:tr>
      <w:tr w:rsidR="00D631AD" w:rsidRPr="00A048BB" w14:paraId="2BB8B648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7A83C20F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D631AD" w:rsidRPr="00A048BB" w14:paraId="6BE5024E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835B34F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6F2CBEA7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prawidłowo identyfikuje i rozstrzyga dylematy związane z wykonywanym zawodem.</w:t>
            </w:r>
          </w:p>
          <w:p w14:paraId="229B0E85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3188D5EA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6983446D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</w:tbl>
    <w:p w14:paraId="4B965C14" w14:textId="77777777" w:rsidR="00D631AD" w:rsidRPr="00A048BB" w:rsidRDefault="00D631AD" w:rsidP="00D631AD">
      <w:pPr>
        <w:spacing w:before="120" w:after="120" w:line="240" w:lineRule="auto"/>
        <w:rPr>
          <w:rFonts w:ascii="Cambria" w:hAnsi="Cambria"/>
        </w:rPr>
      </w:pPr>
      <w:r w:rsidRPr="00A048BB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A048BB">
        <w:rPr>
          <w:rFonts w:ascii="Cambria" w:hAnsi="Cambria"/>
        </w:rPr>
        <w:t>(zgodnie z programem studiów):</w:t>
      </w:r>
    </w:p>
    <w:p w14:paraId="62573AEA" w14:textId="77777777" w:rsidR="00D631AD" w:rsidRPr="00A048BB" w:rsidRDefault="00D631AD" w:rsidP="00D631AD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D631AD" w:rsidRPr="00A048BB" w14:paraId="39CF2C8F" w14:textId="77777777" w:rsidTr="00095E8C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77C0012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048BB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B1B7CF1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048BB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6895118D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D631AD" w:rsidRPr="00A048BB" w14:paraId="46677A34" w14:textId="77777777" w:rsidTr="00095E8C">
        <w:trPr>
          <w:trHeight w:val="196"/>
          <w:jc w:val="center"/>
        </w:trPr>
        <w:tc>
          <w:tcPr>
            <w:tcW w:w="660" w:type="dxa"/>
            <w:vMerge/>
          </w:tcPr>
          <w:p w14:paraId="5BED37B9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367FA2E1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59985014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4344EDE6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D631AD" w:rsidRPr="00A048BB" w14:paraId="6ECA6910" w14:textId="77777777" w:rsidTr="00095E8C">
        <w:trPr>
          <w:trHeight w:val="225"/>
          <w:jc w:val="center"/>
        </w:trPr>
        <w:tc>
          <w:tcPr>
            <w:tcW w:w="660" w:type="dxa"/>
          </w:tcPr>
          <w:p w14:paraId="0AC7FB14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34F7EE1B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miejsca logistyki w strukturze organizacyjnej: organizacja działu logistyki, koszty procesów logistycznych.</w:t>
            </w:r>
          </w:p>
        </w:tc>
        <w:tc>
          <w:tcPr>
            <w:tcW w:w="1256" w:type="dxa"/>
            <w:vMerge w:val="restart"/>
          </w:tcPr>
          <w:p w14:paraId="2676525C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24425104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1F2AC5C5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6F1DCB3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7AC9977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  <w:p w14:paraId="43884D49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  <w:p w14:paraId="5F09C84D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</w:tcPr>
          <w:p w14:paraId="15562990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258528E5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007E99C9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3DE572A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3C2A100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CA771EC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  <w:tr w:rsidR="00D631AD" w:rsidRPr="00A048BB" w14:paraId="402B83A3" w14:textId="77777777" w:rsidTr="00095E8C">
        <w:trPr>
          <w:trHeight w:val="285"/>
          <w:jc w:val="center"/>
        </w:trPr>
        <w:tc>
          <w:tcPr>
            <w:tcW w:w="660" w:type="dxa"/>
          </w:tcPr>
          <w:p w14:paraId="662D6E3E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77EB1BDC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programów komputerowych wykorzystywanych w podmiocie :</w:t>
            </w:r>
            <w:r w:rsidRPr="00A048BB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048BB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048BB">
              <w:rPr>
                <w:rFonts w:ascii="Cambria" w:hAnsi="Cambria" w:cs="Times New Roman"/>
                <w:sz w:val="20"/>
                <w:szCs w:val="20"/>
              </w:rPr>
              <w:tab/>
            </w:r>
            <w:r w:rsidRPr="00A048BB">
              <w:rPr>
                <w:rFonts w:ascii="Cambria" w:hAnsi="Cambria" w:cs="Times New Roman"/>
                <w:sz w:val="20"/>
                <w:szCs w:val="20"/>
              </w:rPr>
              <w:tab/>
              <w:t xml:space="preserve"> </w:t>
            </w:r>
          </w:p>
          <w:p w14:paraId="1198B0E0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 poznanie procedur zapewniających podmiotowi uzyskanie odpowiednich informacji, niezbędnych do planowania, realizacji i kontrolowania działalności logistycznej;</w:t>
            </w:r>
          </w:p>
          <w:p w14:paraId="29C62EDC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 poznanie systemów informatycznych w podmiocie, które wspomagają procesy realizowane w przedsiębiorstwach, np. gospodarka materiałowa i magazynowa, zarządzanie produkcją, dystrybucją, prognozowanie popytu rynkowego, podejmowanie decyzji zarządczych</w:t>
            </w:r>
          </w:p>
        </w:tc>
        <w:tc>
          <w:tcPr>
            <w:tcW w:w="1256" w:type="dxa"/>
            <w:vMerge/>
          </w:tcPr>
          <w:p w14:paraId="33006B37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21DE6C9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190C21B4" w14:textId="77777777" w:rsidTr="00095E8C">
        <w:trPr>
          <w:trHeight w:val="345"/>
          <w:jc w:val="center"/>
        </w:trPr>
        <w:tc>
          <w:tcPr>
            <w:tcW w:w="660" w:type="dxa"/>
          </w:tcPr>
          <w:p w14:paraId="6065DD27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3EE2124F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 organizacją procesów logistycznych/planowaniem zaopatrzenia</w:t>
            </w:r>
          </w:p>
        </w:tc>
        <w:tc>
          <w:tcPr>
            <w:tcW w:w="1256" w:type="dxa"/>
            <w:vMerge/>
          </w:tcPr>
          <w:p w14:paraId="01E5452F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39BBF71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351BFE3D" w14:textId="77777777" w:rsidTr="00095E8C">
        <w:trPr>
          <w:trHeight w:val="345"/>
          <w:jc w:val="center"/>
        </w:trPr>
        <w:tc>
          <w:tcPr>
            <w:tcW w:w="660" w:type="dxa"/>
          </w:tcPr>
          <w:p w14:paraId="0175C418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1DF08E0F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źródeł informacji o potrzebach materiałowych</w:t>
            </w:r>
          </w:p>
        </w:tc>
        <w:tc>
          <w:tcPr>
            <w:tcW w:w="1256" w:type="dxa"/>
            <w:vMerge/>
          </w:tcPr>
          <w:p w14:paraId="308697EA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67EAF68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393B47DD" w14:textId="77777777" w:rsidTr="00095E8C">
        <w:trPr>
          <w:trHeight w:val="345"/>
          <w:jc w:val="center"/>
        </w:trPr>
        <w:tc>
          <w:tcPr>
            <w:tcW w:w="660" w:type="dxa"/>
          </w:tcPr>
          <w:p w14:paraId="0DF5370A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P5</w:t>
            </w:r>
          </w:p>
        </w:tc>
        <w:tc>
          <w:tcPr>
            <w:tcW w:w="6536" w:type="dxa"/>
          </w:tcPr>
          <w:p w14:paraId="134D3C0C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 informacjami o rynku dostawców</w:t>
            </w:r>
          </w:p>
        </w:tc>
        <w:tc>
          <w:tcPr>
            <w:tcW w:w="1256" w:type="dxa"/>
            <w:vMerge/>
          </w:tcPr>
          <w:p w14:paraId="150561CB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A855C86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4FBA3A60" w14:textId="77777777" w:rsidTr="00095E8C">
        <w:trPr>
          <w:trHeight w:val="345"/>
          <w:jc w:val="center"/>
        </w:trPr>
        <w:tc>
          <w:tcPr>
            <w:tcW w:w="660" w:type="dxa"/>
          </w:tcPr>
          <w:p w14:paraId="3240B231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7700D185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systemu MRP- system planowania materiałowego</w:t>
            </w:r>
          </w:p>
        </w:tc>
        <w:tc>
          <w:tcPr>
            <w:tcW w:w="1256" w:type="dxa"/>
            <w:vMerge/>
          </w:tcPr>
          <w:p w14:paraId="7572E5B5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3E33D79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21691AFF" w14:textId="77777777" w:rsidTr="00095E8C">
        <w:trPr>
          <w:trHeight w:val="345"/>
          <w:jc w:val="center"/>
        </w:trPr>
        <w:tc>
          <w:tcPr>
            <w:tcW w:w="660" w:type="dxa"/>
          </w:tcPr>
          <w:p w14:paraId="365E5289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5B912D8E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rozwiązań w zakresie zarządzania zapasami przez dostawcę</w:t>
            </w:r>
          </w:p>
        </w:tc>
        <w:tc>
          <w:tcPr>
            <w:tcW w:w="1256" w:type="dxa"/>
            <w:vMerge/>
          </w:tcPr>
          <w:p w14:paraId="6B8D8DFB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08CB784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50346B2F" w14:textId="77777777" w:rsidTr="00095E8C">
        <w:trPr>
          <w:trHeight w:val="345"/>
          <w:jc w:val="center"/>
        </w:trPr>
        <w:tc>
          <w:tcPr>
            <w:tcW w:w="660" w:type="dxa"/>
          </w:tcPr>
          <w:p w14:paraId="583D6C85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477919E2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Poznanie zastosowanie mierników i wskaźników do oceny sfery zaopatrzenia </w:t>
            </w:r>
          </w:p>
        </w:tc>
        <w:tc>
          <w:tcPr>
            <w:tcW w:w="1256" w:type="dxa"/>
            <w:vMerge/>
          </w:tcPr>
          <w:p w14:paraId="0BE2DEB4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9864C93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5FCC7319" w14:textId="77777777" w:rsidTr="00095E8C">
        <w:trPr>
          <w:trHeight w:val="345"/>
          <w:jc w:val="center"/>
        </w:trPr>
        <w:tc>
          <w:tcPr>
            <w:tcW w:w="660" w:type="dxa"/>
          </w:tcPr>
          <w:p w14:paraId="0600C45E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P9</w:t>
            </w:r>
          </w:p>
        </w:tc>
        <w:tc>
          <w:tcPr>
            <w:tcW w:w="6536" w:type="dxa"/>
          </w:tcPr>
          <w:p w14:paraId="6679F8E7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rozwiązań w sferze obsługa klienta</w:t>
            </w:r>
            <w:r w:rsidRPr="00A048BB">
              <w:rPr>
                <w:rFonts w:ascii="Cambria" w:hAnsi="Cambria" w:cs="Times New Roman"/>
                <w:sz w:val="20"/>
                <w:szCs w:val="20"/>
              </w:rPr>
              <w:tab/>
            </w:r>
          </w:p>
        </w:tc>
        <w:tc>
          <w:tcPr>
            <w:tcW w:w="1256" w:type="dxa"/>
            <w:vMerge/>
          </w:tcPr>
          <w:p w14:paraId="704E9CF1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2E7C064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6D523E99" w14:textId="77777777" w:rsidTr="00095E8C">
        <w:trPr>
          <w:trHeight w:val="345"/>
          <w:jc w:val="center"/>
        </w:trPr>
        <w:tc>
          <w:tcPr>
            <w:tcW w:w="660" w:type="dxa"/>
          </w:tcPr>
          <w:p w14:paraId="41687DD1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P10</w:t>
            </w:r>
          </w:p>
        </w:tc>
        <w:tc>
          <w:tcPr>
            <w:tcW w:w="6536" w:type="dxa"/>
          </w:tcPr>
          <w:p w14:paraId="60AF9ECE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 z organizacja transportu</w:t>
            </w:r>
          </w:p>
        </w:tc>
        <w:tc>
          <w:tcPr>
            <w:tcW w:w="1256" w:type="dxa"/>
            <w:vMerge/>
          </w:tcPr>
          <w:p w14:paraId="4C6C238B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6B9C7C1C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274EFB8B" w14:textId="77777777" w:rsidTr="00095E8C">
        <w:trPr>
          <w:trHeight w:val="345"/>
          <w:jc w:val="center"/>
        </w:trPr>
        <w:tc>
          <w:tcPr>
            <w:tcW w:w="660" w:type="dxa"/>
          </w:tcPr>
          <w:p w14:paraId="07385A50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P11</w:t>
            </w:r>
          </w:p>
        </w:tc>
        <w:tc>
          <w:tcPr>
            <w:tcW w:w="6536" w:type="dxa"/>
          </w:tcPr>
          <w:p w14:paraId="17ED63BD" w14:textId="77777777" w:rsidR="00D631AD" w:rsidRPr="00A048BB" w:rsidRDefault="00D631AD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się z organizacją współpracy w łańcuchu dostaw</w:t>
            </w:r>
          </w:p>
        </w:tc>
        <w:tc>
          <w:tcPr>
            <w:tcW w:w="1256" w:type="dxa"/>
            <w:vMerge/>
          </w:tcPr>
          <w:p w14:paraId="091817BD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C536B79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434289FB" w14:textId="77777777" w:rsidTr="00095E8C">
        <w:trPr>
          <w:jc w:val="center"/>
        </w:trPr>
        <w:tc>
          <w:tcPr>
            <w:tcW w:w="660" w:type="dxa"/>
          </w:tcPr>
          <w:p w14:paraId="1C14BD45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62ADB544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3D0FCA32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Align w:val="center"/>
          </w:tcPr>
          <w:p w14:paraId="21CCA77F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</w:tbl>
    <w:p w14:paraId="6AB429AA" w14:textId="77777777" w:rsidR="00D631AD" w:rsidRPr="00A048BB" w:rsidRDefault="00D631AD" w:rsidP="00D631AD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D631AD" w:rsidRPr="00A048BB" w14:paraId="7D719C30" w14:textId="77777777" w:rsidTr="00095E8C">
        <w:trPr>
          <w:jc w:val="center"/>
        </w:trPr>
        <w:tc>
          <w:tcPr>
            <w:tcW w:w="1666" w:type="dxa"/>
          </w:tcPr>
          <w:p w14:paraId="1CAF438A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0ABEC460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380560A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Ś</w:t>
            </w:r>
            <w:r w:rsidRPr="00A048BB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D631AD" w:rsidRPr="00A048BB" w14:paraId="517E119F" w14:textId="77777777" w:rsidTr="00095E8C">
        <w:trPr>
          <w:jc w:val="center"/>
        </w:trPr>
        <w:tc>
          <w:tcPr>
            <w:tcW w:w="1666" w:type="dxa"/>
          </w:tcPr>
          <w:p w14:paraId="0A81E67C" w14:textId="77777777" w:rsidR="00D631AD" w:rsidRPr="00A048BB" w:rsidRDefault="00D631AD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3473DF11" w14:textId="77777777" w:rsidR="00D631AD" w:rsidRPr="00A048BB" w:rsidRDefault="00D631AD" w:rsidP="00095E8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5C41559B" w14:textId="77777777" w:rsidR="00D631AD" w:rsidRPr="00A048BB" w:rsidRDefault="00D631AD" w:rsidP="00095E8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6C76D355" w14:textId="77777777" w:rsidR="00D631AD" w:rsidRPr="00A048BB" w:rsidRDefault="00D631AD" w:rsidP="00D631A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2596442A" w14:textId="77777777" w:rsidR="00D631AD" w:rsidRPr="00A048BB" w:rsidRDefault="00D631AD" w:rsidP="00D631AD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3894"/>
        <w:gridCol w:w="4536"/>
      </w:tblGrid>
      <w:tr w:rsidR="00D631AD" w:rsidRPr="00A048BB" w14:paraId="02D4699F" w14:textId="77777777" w:rsidTr="00095E8C">
        <w:tc>
          <w:tcPr>
            <w:tcW w:w="1459" w:type="dxa"/>
            <w:vAlign w:val="center"/>
          </w:tcPr>
          <w:p w14:paraId="10C1C279" w14:textId="77777777" w:rsidR="00D631AD" w:rsidRPr="00A048BB" w:rsidRDefault="00D631AD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894" w:type="dxa"/>
            <w:vAlign w:val="center"/>
          </w:tcPr>
          <w:p w14:paraId="744E4CCF" w14:textId="77777777" w:rsidR="00D631AD" w:rsidRPr="00A048BB" w:rsidRDefault="00D631AD" w:rsidP="00095E8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7AE58B85" w14:textId="77777777" w:rsidR="00D631AD" w:rsidRPr="00A048BB" w:rsidRDefault="00D631AD" w:rsidP="00095E8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A048BB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A048BB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536" w:type="dxa"/>
            <w:vAlign w:val="center"/>
          </w:tcPr>
          <w:p w14:paraId="532663ED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048BB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D631AD" w:rsidRPr="00A048BB" w14:paraId="1CB4E0C7" w14:textId="77777777" w:rsidTr="00095E8C">
        <w:tc>
          <w:tcPr>
            <w:tcW w:w="1459" w:type="dxa"/>
          </w:tcPr>
          <w:p w14:paraId="29E4A92B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3894" w:type="dxa"/>
            <w:vAlign w:val="center"/>
          </w:tcPr>
          <w:p w14:paraId="443A9723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536" w:type="dxa"/>
            <w:vAlign w:val="center"/>
          </w:tcPr>
          <w:p w14:paraId="16C4F342" w14:textId="77777777" w:rsidR="00D631AD" w:rsidRPr="00A048BB" w:rsidRDefault="00D631AD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Dokumentacja praktyki</w:t>
            </w:r>
          </w:p>
        </w:tc>
      </w:tr>
    </w:tbl>
    <w:p w14:paraId="621FF5CD" w14:textId="77777777" w:rsidR="00D631AD" w:rsidRPr="00A048BB" w:rsidRDefault="00D631AD" w:rsidP="00D631AD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A048BB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D631AD" w:rsidRPr="00A048BB" w14:paraId="0B78ABEB" w14:textId="77777777" w:rsidTr="00095E8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5AC8F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59EA26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A048BB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D631AD" w:rsidRPr="00A048BB" w14:paraId="73B1367A" w14:textId="77777777" w:rsidTr="00095E8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105E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8B041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E79BD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D631AD" w:rsidRPr="00A048BB" w14:paraId="79EC517A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3D908" w14:textId="77777777" w:rsidR="00D631AD" w:rsidRPr="00A048BB" w:rsidRDefault="00D631AD" w:rsidP="00095E8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A0BB5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0FE5B7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631AD" w:rsidRPr="00A048BB" w14:paraId="6CA4270F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EB7C4" w14:textId="77777777" w:rsidR="00D631AD" w:rsidRPr="00A048BB" w:rsidRDefault="00D631AD" w:rsidP="00095E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CE38C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1249C1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631AD" w:rsidRPr="00A048BB" w14:paraId="2C73FBEA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B6242" w14:textId="77777777" w:rsidR="00D631AD" w:rsidRPr="00A048BB" w:rsidRDefault="00D631AD" w:rsidP="00095E8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68E6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46212F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631AD" w:rsidRPr="00A048BB" w14:paraId="2918D1C8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12CD" w14:textId="77777777" w:rsidR="00D631AD" w:rsidRPr="00A048BB" w:rsidRDefault="00D631AD" w:rsidP="00095E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237A9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3E2B87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D631AD" w:rsidRPr="00A048BB" w14:paraId="0FCEC470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4A32C" w14:textId="77777777" w:rsidR="00D631AD" w:rsidRPr="00A048BB" w:rsidRDefault="00D631AD" w:rsidP="00095E8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ADB1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684FEA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0A52BD0E" w14:textId="77777777" w:rsidR="00D631AD" w:rsidRPr="00A048BB" w:rsidRDefault="00D631AD" w:rsidP="00D631AD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 xml:space="preserve">9. Opis sposobu ustalania oceny końcowej </w:t>
      </w:r>
      <w:r w:rsidRPr="00A048BB">
        <w:rPr>
          <w:rFonts w:ascii="Cambria" w:hAnsi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D631AD" w:rsidRPr="00A048BB" w14:paraId="054F5F4D" w14:textId="77777777" w:rsidTr="00095E8C">
        <w:trPr>
          <w:trHeight w:val="93"/>
          <w:jc w:val="center"/>
        </w:trPr>
        <w:tc>
          <w:tcPr>
            <w:tcW w:w="9907" w:type="dxa"/>
          </w:tcPr>
          <w:p w14:paraId="232B76B0" w14:textId="77777777" w:rsidR="00D631AD" w:rsidRPr="00A048BB" w:rsidRDefault="00D631AD" w:rsidP="00095E8C">
            <w:pPr>
              <w:pStyle w:val="karta"/>
              <w:rPr>
                <w:rFonts w:ascii="Cambria" w:hAnsi="Cambria"/>
                <w:b/>
                <w:bCs/>
              </w:rPr>
            </w:pPr>
            <w:r w:rsidRPr="00A048BB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  <w:p w14:paraId="5575050B" w14:textId="77777777" w:rsidR="00D631AD" w:rsidRPr="00A048BB" w:rsidRDefault="00D631AD" w:rsidP="00095E8C">
            <w:pPr>
              <w:pStyle w:val="karta"/>
              <w:rPr>
                <w:rFonts w:ascii="Cambria" w:hAnsi="Cambria"/>
                <w:b/>
                <w:bCs/>
              </w:rPr>
            </w:pPr>
          </w:p>
        </w:tc>
      </w:tr>
    </w:tbl>
    <w:p w14:paraId="5107BA74" w14:textId="77777777" w:rsidR="00D631AD" w:rsidRPr="00A048BB" w:rsidRDefault="00D631AD" w:rsidP="00D631AD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D631AD" w:rsidRPr="00A048BB" w14:paraId="0CCB76EB" w14:textId="77777777" w:rsidTr="00095E8C">
        <w:trPr>
          <w:trHeight w:val="540"/>
          <w:jc w:val="center"/>
        </w:trPr>
        <w:tc>
          <w:tcPr>
            <w:tcW w:w="9923" w:type="dxa"/>
          </w:tcPr>
          <w:p w14:paraId="3088D7CC" w14:textId="77777777" w:rsidR="00D631AD" w:rsidRPr="00A048BB" w:rsidRDefault="00D631AD" w:rsidP="00095E8C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749DC59F" w14:textId="77777777" w:rsidR="00D631AD" w:rsidRPr="00A048BB" w:rsidRDefault="00D631AD" w:rsidP="00D631AD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 xml:space="preserve">11. Obciążenie pracą studenta </w:t>
      </w:r>
      <w:r w:rsidRPr="00A048BB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D631AD" w:rsidRPr="00A048BB" w14:paraId="0B3816FE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6410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lastRenderedPageBreak/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2AB07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D631AD" w:rsidRPr="00A048BB" w14:paraId="7CB98CD3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1D6D409" w14:textId="77777777" w:rsidR="00D631AD" w:rsidRPr="00A048BB" w:rsidRDefault="00D631AD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99114DE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DDA59F3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D631AD" w:rsidRPr="00A048BB" w14:paraId="77DF1582" w14:textId="77777777" w:rsidTr="00095E8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5C7AC7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D631AD" w:rsidRPr="00A048BB" w14:paraId="407AABAD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4907C0" w14:textId="77777777" w:rsidR="00D631AD" w:rsidRPr="00A048BB" w:rsidRDefault="00D631AD" w:rsidP="00095E8C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B1D67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CB49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240</w:t>
            </w:r>
          </w:p>
        </w:tc>
      </w:tr>
      <w:tr w:rsidR="00D631AD" w:rsidRPr="00A048BB" w14:paraId="7F10C407" w14:textId="77777777" w:rsidTr="00095E8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18E4DD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D631AD" w:rsidRPr="00A048BB" w14:paraId="43DDCCC1" w14:textId="77777777" w:rsidTr="00095E8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D4744" w14:textId="77777777" w:rsidR="00D631AD" w:rsidRPr="00A048BB" w:rsidRDefault="00D631AD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3C5F4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2211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631AD" w:rsidRPr="00A048BB" w14:paraId="09EEB2B2" w14:textId="77777777" w:rsidTr="00095E8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D524" w14:textId="77777777" w:rsidR="00D631AD" w:rsidRPr="00A048BB" w:rsidRDefault="00D631AD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1956D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5E27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D631AD" w:rsidRPr="00A048BB" w14:paraId="21988093" w14:textId="77777777" w:rsidTr="00095E8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A16CE" w14:textId="77777777" w:rsidR="00D631AD" w:rsidRPr="00A048BB" w:rsidRDefault="00D631AD" w:rsidP="00095E8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9A2E5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FEA9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</w:tr>
      <w:tr w:rsidR="00D631AD" w:rsidRPr="00A048BB" w14:paraId="2580263C" w14:textId="77777777" w:rsidTr="00095E8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3F72" w14:textId="77777777" w:rsidR="00D631AD" w:rsidRPr="00A048BB" w:rsidRDefault="00D631AD" w:rsidP="00095E8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048B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3F386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21FF1" w14:textId="77777777" w:rsidR="00D631AD" w:rsidRPr="00A048BB" w:rsidRDefault="00D631AD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4047A2CA" w14:textId="77777777" w:rsidR="00D631AD" w:rsidRPr="00A048BB" w:rsidRDefault="00D631AD" w:rsidP="00D631A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D631AD" w:rsidRPr="00A048BB" w14:paraId="407725C0" w14:textId="77777777" w:rsidTr="00095E8C">
        <w:trPr>
          <w:jc w:val="center"/>
        </w:trPr>
        <w:tc>
          <w:tcPr>
            <w:tcW w:w="9889" w:type="dxa"/>
            <w:shd w:val="clear" w:color="auto" w:fill="auto"/>
          </w:tcPr>
          <w:p w14:paraId="173CF4CE" w14:textId="77777777" w:rsidR="00D631AD" w:rsidRPr="00A048BB" w:rsidRDefault="00D631AD" w:rsidP="00095E8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18883903" w14:textId="77777777" w:rsidR="00D631AD" w:rsidRPr="00A048BB" w:rsidRDefault="00D631AD" w:rsidP="00095E8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3CFFE814" w14:textId="77777777" w:rsidR="00D631AD" w:rsidRPr="00A048BB" w:rsidRDefault="00D631AD" w:rsidP="00095E8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  <w:tr w:rsidR="00D631AD" w:rsidRPr="00A048BB" w14:paraId="03BC5B9F" w14:textId="77777777" w:rsidTr="00095E8C">
        <w:trPr>
          <w:jc w:val="center"/>
        </w:trPr>
        <w:tc>
          <w:tcPr>
            <w:tcW w:w="9889" w:type="dxa"/>
            <w:shd w:val="clear" w:color="auto" w:fill="auto"/>
          </w:tcPr>
          <w:p w14:paraId="35F01277" w14:textId="77777777" w:rsidR="00D631AD" w:rsidRPr="00A048BB" w:rsidRDefault="00D631AD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56011F4B" w14:textId="77777777" w:rsidR="00D631AD" w:rsidRPr="00A048BB" w:rsidRDefault="00D631AD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1.</w:t>
            </w:r>
          </w:p>
          <w:p w14:paraId="041A65B4" w14:textId="77777777" w:rsidR="00D631AD" w:rsidRPr="00A048BB" w:rsidRDefault="00D631AD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2.</w:t>
            </w:r>
          </w:p>
        </w:tc>
      </w:tr>
    </w:tbl>
    <w:p w14:paraId="6C13A333" w14:textId="77777777" w:rsidR="00D631AD" w:rsidRPr="00A048BB" w:rsidRDefault="00D631AD" w:rsidP="00D631AD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D631AD" w:rsidRPr="00A048BB" w14:paraId="2ACAE5BE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4868BD75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75391AED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dr Jakub Marszałkiewicz</w:t>
            </w:r>
          </w:p>
        </w:tc>
      </w:tr>
      <w:tr w:rsidR="00D631AD" w:rsidRPr="00A048BB" w14:paraId="5DB2CA13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44DC7660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58B61E3C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8.12.</w:t>
            </w:r>
            <w:proofErr w:type="gramStart"/>
            <w:r w:rsidRPr="00A048BB">
              <w:rPr>
                <w:rFonts w:ascii="Cambria" w:hAnsi="Cambria" w:cs="Times New Roman"/>
                <w:sz w:val="20"/>
                <w:szCs w:val="20"/>
              </w:rPr>
              <w:t>2023r.</w:t>
            </w:r>
            <w:proofErr w:type="gramEnd"/>
          </w:p>
        </w:tc>
      </w:tr>
      <w:tr w:rsidR="00D631AD" w:rsidRPr="00A048BB" w14:paraId="63A74971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2EFF126C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A7272B5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D631AD" w:rsidRPr="00A048BB" w14:paraId="457F96CE" w14:textId="77777777" w:rsidTr="00095E8C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23B95D07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19329B61" w14:textId="77777777" w:rsidR="00D631AD" w:rsidRPr="00A048BB" w:rsidRDefault="00D631AD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4AC92A03" w14:textId="77777777" w:rsidR="00D631AD" w:rsidRPr="00A048BB" w:rsidRDefault="00D631AD" w:rsidP="00D631AD">
      <w:pPr>
        <w:spacing w:before="60" w:after="60"/>
        <w:rPr>
          <w:rFonts w:ascii="Cambria" w:hAnsi="Cambria" w:cs="Times New Roman"/>
        </w:rPr>
      </w:pPr>
    </w:p>
    <w:p w14:paraId="100225E3" w14:textId="77777777" w:rsidR="00504239" w:rsidRDefault="00504239"/>
    <w:sectPr w:rsidR="005042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1C719" w14:textId="77777777" w:rsidR="00001496" w:rsidRDefault="00001496" w:rsidP="00A506CA">
      <w:pPr>
        <w:spacing w:after="0" w:line="240" w:lineRule="auto"/>
      </w:pPr>
      <w:r>
        <w:separator/>
      </w:r>
    </w:p>
  </w:endnote>
  <w:endnote w:type="continuationSeparator" w:id="0">
    <w:p w14:paraId="75133C97" w14:textId="77777777" w:rsidR="00001496" w:rsidRDefault="00001496" w:rsidP="00A5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3EB8C" w14:textId="77777777" w:rsidR="00001496" w:rsidRDefault="00001496" w:rsidP="00A506CA">
      <w:pPr>
        <w:spacing w:after="0" w:line="240" w:lineRule="auto"/>
      </w:pPr>
      <w:r>
        <w:separator/>
      </w:r>
    </w:p>
  </w:footnote>
  <w:footnote w:type="continuationSeparator" w:id="0">
    <w:p w14:paraId="4CDD2F02" w14:textId="77777777" w:rsidR="00001496" w:rsidRDefault="00001496" w:rsidP="00A5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54D6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r>
      <w:rPr>
        <w:rFonts w:ascii="Cambria" w:hAnsi="Cambria"/>
        <w:sz w:val="20"/>
        <w:szCs w:val="20"/>
      </w:rPr>
      <w:t>Załącznik nr 3</w:t>
    </w:r>
  </w:p>
  <w:p w14:paraId="41BE4027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logistyka - studia drugiego stopnia o profilu praktycznym, </w:t>
    </w:r>
  </w:p>
  <w:p w14:paraId="3AAFEAAA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61/000/2023 Senatu AJP</w:t>
    </w:r>
  </w:p>
  <w:p w14:paraId="09CA5513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19 grudnia 2023 r. </w:t>
    </w:r>
    <w:bookmarkEnd w:id="0"/>
  </w:p>
  <w:p w14:paraId="50D4FEBB" w14:textId="77777777" w:rsidR="00A506CA" w:rsidRDefault="00A50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E"/>
    <w:rsid w:val="00001496"/>
    <w:rsid w:val="00504239"/>
    <w:rsid w:val="00732D5E"/>
    <w:rsid w:val="00801055"/>
    <w:rsid w:val="008564F4"/>
    <w:rsid w:val="00A506CA"/>
    <w:rsid w:val="00CD5A5B"/>
    <w:rsid w:val="00D6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B748"/>
  <w15:chartTrackingRefBased/>
  <w15:docId w15:val="{871F9BB8-680E-4477-93DD-95F9B7A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6CA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2D5E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D5E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D5E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D5E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D5E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D5E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D5E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D5E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D5E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D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D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D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D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D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D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D5E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D5E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2D5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32D5E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2D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D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D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0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506CA"/>
  </w:style>
  <w:style w:type="paragraph" w:styleId="Stopka">
    <w:name w:val="footer"/>
    <w:basedOn w:val="Normalny"/>
    <w:link w:val="StopkaZnak"/>
    <w:uiPriority w:val="99"/>
    <w:unhideWhenUsed/>
    <w:rsid w:val="00A50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506CA"/>
  </w:style>
  <w:style w:type="paragraph" w:customStyle="1" w:styleId="karta">
    <w:name w:val="karta"/>
    <w:autoRedefine/>
    <w:rsid w:val="00A506CA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A506CA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A50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894</Words>
  <Characters>5370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3</cp:revision>
  <dcterms:created xsi:type="dcterms:W3CDTF">2024-09-10T11:12:00Z</dcterms:created>
  <dcterms:modified xsi:type="dcterms:W3CDTF">2024-09-10T11:19:00Z</dcterms:modified>
</cp:coreProperties>
</file>